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A750" w14:textId="2BB2EBB7" w:rsidR="0064657A" w:rsidRPr="001B6E83" w:rsidRDefault="001B6E83" w:rsidP="002F1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6E83">
        <w:rPr>
          <w:rFonts w:ascii="Times New Roman" w:hAnsi="Times New Roman" w:cs="Times New Roman"/>
          <w:b/>
          <w:bCs/>
          <w:sz w:val="24"/>
          <w:szCs w:val="24"/>
        </w:rPr>
        <w:t>ТД-202</w:t>
      </w:r>
      <w:r w:rsidR="00E723F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B6E83">
        <w:rPr>
          <w:rFonts w:ascii="Times New Roman" w:hAnsi="Times New Roman" w:cs="Times New Roman"/>
          <w:b/>
          <w:bCs/>
          <w:sz w:val="24"/>
          <w:szCs w:val="24"/>
        </w:rPr>
        <w:t xml:space="preserve">. Часть </w:t>
      </w:r>
      <w:r w:rsidR="00E05DA9" w:rsidRPr="00E05D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B6E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7198C" w:rsidRPr="001B6E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Комментарии к некоторым написаниям </w:t>
      </w:r>
    </w:p>
    <w:p w14:paraId="4FB75B8A" w14:textId="77777777" w:rsidR="0064657A" w:rsidRPr="001B6E83" w:rsidRDefault="0097198C" w:rsidP="002F1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E8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6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цифра </w:t>
      </w:r>
      <w:r w:rsidR="00346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предложением </w:t>
      </w:r>
      <w:r w:rsidR="0056520E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обозначает номер</w:t>
      </w:r>
      <w:r w:rsidRPr="001B6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</w:t>
      </w:r>
      <w:r w:rsidR="0056520E">
        <w:rPr>
          <w:rFonts w:ascii="Times New Roman" w:eastAsia="Times New Roman" w:hAnsi="Times New Roman" w:cs="Times New Roman"/>
          <w:color w:val="000000"/>
          <w:sz w:val="24"/>
          <w:szCs w:val="24"/>
        </w:rPr>
        <w:t>я или фрагмента</w:t>
      </w:r>
      <w:r w:rsidRPr="001B6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тексте</w:t>
      </w:r>
      <w:r w:rsidR="00346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разметкой для проверяющих</w:t>
      </w:r>
      <w:r w:rsidRPr="001B6E8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83F8ECE" w14:textId="77777777" w:rsidR="0064657A" w:rsidRPr="001B6E83" w:rsidRDefault="0064657A" w:rsidP="002F1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564E3A" w14:textId="77777777" w:rsidR="0064657A" w:rsidRPr="001B6E83" w:rsidRDefault="0097198C" w:rsidP="002F1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E8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Использованы источники:</w:t>
      </w:r>
    </w:p>
    <w:p w14:paraId="0F03D54C" w14:textId="657E08CF" w:rsidR="0064657A" w:rsidRPr="00E03B56" w:rsidRDefault="0097198C" w:rsidP="002F1E6D">
      <w:pPr>
        <w:pStyle w:val="a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C0E0D"/>
          <w:sz w:val="24"/>
          <w:szCs w:val="24"/>
        </w:rPr>
      </w:pPr>
      <w:r w:rsidRPr="00E03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 – Правила русской орфографии и пунктуации: Полный академический справочник / Под ред. В. В. Лопатина. </w:t>
      </w:r>
      <w:r w:rsidR="00D9293B" w:rsidRPr="00E03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03B56">
        <w:rPr>
          <w:rFonts w:ascii="Times New Roman" w:eastAsia="Times New Roman" w:hAnsi="Times New Roman" w:cs="Times New Roman"/>
          <w:color w:val="000000"/>
          <w:sz w:val="24"/>
          <w:szCs w:val="24"/>
        </w:rPr>
        <w:t>М., 2011.</w:t>
      </w:r>
      <w:r w:rsidR="00A72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954DCF" w:rsidRPr="00954DCF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https://gramota.ru/biblioteka/spravochniki/pravila-russkoy-orfografii-i-punktuatsii</w:t>
        </w:r>
      </w:hyperlink>
      <w:r w:rsidR="002F7AD4">
        <w:t>.</w:t>
      </w:r>
      <w:r w:rsidR="00954DCF" w:rsidRPr="00954DCF">
        <w:rPr>
          <w:rStyle w:val="af2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210BC4" w14:textId="2F24D9FF" w:rsidR="00D9293B" w:rsidRPr="00E03B56" w:rsidRDefault="00D9293B" w:rsidP="002F1E6D">
      <w:pPr>
        <w:pStyle w:val="a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56">
        <w:rPr>
          <w:rFonts w:ascii="Times New Roman" w:eastAsia="Times New Roman" w:hAnsi="Times New Roman" w:cs="Times New Roman"/>
          <w:sz w:val="24"/>
          <w:szCs w:val="24"/>
        </w:rPr>
        <w:t xml:space="preserve">БТС – Большой толковый словарь русского языка / Гл. ред. С. А. Кузнецов. – СПб.: </w:t>
      </w:r>
      <w:proofErr w:type="spellStart"/>
      <w:r w:rsidRPr="00E03B56">
        <w:rPr>
          <w:rFonts w:ascii="Times New Roman" w:eastAsia="Times New Roman" w:hAnsi="Times New Roman" w:cs="Times New Roman"/>
          <w:sz w:val="24"/>
          <w:szCs w:val="24"/>
        </w:rPr>
        <w:t>Норинт</w:t>
      </w:r>
      <w:proofErr w:type="spellEnd"/>
      <w:r w:rsidRPr="00E03B56">
        <w:rPr>
          <w:rFonts w:ascii="Times New Roman" w:eastAsia="Times New Roman" w:hAnsi="Times New Roman" w:cs="Times New Roman"/>
          <w:sz w:val="24"/>
          <w:szCs w:val="24"/>
        </w:rPr>
        <w:t>, 1998.</w:t>
      </w:r>
      <w:r w:rsidR="00A72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A72D1B" w:rsidRPr="00A81212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https://gramota.ru/biblioteka/slovari/bolshoj-tolkovyj-slovar</w:t>
        </w:r>
      </w:hyperlink>
      <w:r w:rsidR="002F7AD4">
        <w:t>.</w:t>
      </w:r>
      <w:r w:rsidR="00A72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CD18B8" w14:textId="2EB3DC11" w:rsidR="00E03B56" w:rsidRPr="008D4AED" w:rsidRDefault="00D9293B" w:rsidP="002F1E6D">
      <w:pPr>
        <w:pStyle w:val="a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B56">
        <w:rPr>
          <w:rFonts w:ascii="Times New Roman" w:eastAsia="Times New Roman" w:hAnsi="Times New Roman" w:cs="Times New Roman"/>
          <w:color w:val="0C0E0D"/>
          <w:sz w:val="24"/>
          <w:szCs w:val="24"/>
        </w:rPr>
        <w:t>АКАДЕМ</w:t>
      </w:r>
      <w:r w:rsidRPr="00E03B56">
        <w:rPr>
          <w:rFonts w:ascii="Times New Roman" w:eastAsia="Times New Roman" w:hAnsi="Times New Roman" w:cs="Times New Roman"/>
          <w:sz w:val="24"/>
          <w:szCs w:val="24"/>
        </w:rPr>
        <w:t>ОС – Орфографический академический ресурс «АКАДЕМОС» Института русского языка им. В.</w:t>
      </w:r>
      <w:r w:rsidR="00954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B56">
        <w:rPr>
          <w:rFonts w:ascii="Times New Roman" w:eastAsia="Times New Roman" w:hAnsi="Times New Roman" w:cs="Times New Roman"/>
          <w:sz w:val="24"/>
          <w:szCs w:val="24"/>
        </w:rPr>
        <w:t xml:space="preserve">В. Виноградова РАН: </w:t>
      </w:r>
      <w:hyperlink r:id="rId10" w:history="1">
        <w:r w:rsidR="00A72D1B" w:rsidRPr="00A81212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https://orfo.ruslang.ru</w:t>
        </w:r>
      </w:hyperlink>
      <w:r w:rsidR="002F7AD4">
        <w:t>.</w:t>
      </w:r>
    </w:p>
    <w:p w14:paraId="2ECF4373" w14:textId="4CA4AC38" w:rsidR="008D4AED" w:rsidRPr="00262F47" w:rsidRDefault="00954DCF" w:rsidP="002F1E6D">
      <w:pPr>
        <w:pStyle w:val="a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ОРОСС – Информационно-поисковая система </w:t>
      </w:r>
      <w:r w:rsidRPr="00954DCF">
        <w:rPr>
          <w:rFonts w:ascii="Times New Roman" w:eastAsia="Times New Roman" w:hAnsi="Times New Roman" w:cs="Times New Roman"/>
          <w:color w:val="000000"/>
          <w:sz w:val="24"/>
          <w:szCs w:val="24"/>
        </w:rPr>
        <w:t>«Орфографическое комментирование русского словаря»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3B56">
        <w:rPr>
          <w:rFonts w:ascii="Times New Roman" w:eastAsia="Times New Roman" w:hAnsi="Times New Roman" w:cs="Times New Roman"/>
          <w:sz w:val="24"/>
          <w:szCs w:val="24"/>
        </w:rPr>
        <w:t>Института русского языка им.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B56">
        <w:rPr>
          <w:rFonts w:ascii="Times New Roman" w:eastAsia="Times New Roman" w:hAnsi="Times New Roman" w:cs="Times New Roman"/>
          <w:sz w:val="24"/>
          <w:szCs w:val="24"/>
        </w:rPr>
        <w:t>В. Виноградова РАН: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AF277E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https://oross.ruslang.ru</w:t>
        </w:r>
      </w:hyperlink>
      <w:r w:rsidR="002F7AD4"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C88AC8" w14:textId="646FB097" w:rsidR="00262F47" w:rsidRPr="00262F47" w:rsidRDefault="00262F47" w:rsidP="002F1E6D">
      <w:pPr>
        <w:pStyle w:val="a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E0D"/>
          <w:sz w:val="24"/>
          <w:szCs w:val="24"/>
        </w:rPr>
        <w:t xml:space="preserve">Розенталь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C0E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Розенталь Д. Э. Справочник по русскому языку. Пунктуация. – М., 2002.</w:t>
      </w:r>
    </w:p>
    <w:p w14:paraId="583A45BA" w14:textId="77777777" w:rsidR="0064657A" w:rsidRDefault="0064657A" w:rsidP="002F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6AF0B9" w14:textId="77777777" w:rsidR="00653CF9" w:rsidRPr="002F7AD4" w:rsidRDefault="00156742" w:rsidP="002F1E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6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B0C8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653CF9" w:rsidRPr="00653CF9">
        <w:rPr>
          <w:rFonts w:ascii="Times New Roman" w:hAnsi="Times New Roman" w:cs="Times New Roman"/>
          <w:i/>
          <w:iCs/>
          <w:sz w:val="24"/>
          <w:szCs w:val="24"/>
        </w:rPr>
        <w:t xml:space="preserve">С моря задувал колючий ветер </w:t>
      </w:r>
      <w:r w:rsidR="00653CF9" w:rsidRPr="00653C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[, / ;]</w:t>
      </w:r>
      <w:r w:rsidR="00653CF9" w:rsidRPr="00653CF9">
        <w:rPr>
          <w:rFonts w:ascii="Times New Roman" w:hAnsi="Times New Roman" w:cs="Times New Roman"/>
          <w:i/>
          <w:iCs/>
          <w:sz w:val="24"/>
          <w:szCs w:val="24"/>
        </w:rPr>
        <w:t xml:space="preserve"> у пристани ждала нас двухмачтовая шхуна «Полярная звезда» </w:t>
      </w:r>
      <w:r w:rsidR="00653CF9" w:rsidRPr="00653C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[</w:t>
      </w:r>
      <w:r w:rsidR="00653CF9" w:rsidRPr="00653CF9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653CF9" w:rsidRPr="00653C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 ,]</w:t>
      </w:r>
      <w:r w:rsidR="00653CF9" w:rsidRPr="00653CF9">
        <w:rPr>
          <w:rFonts w:ascii="Times New Roman" w:hAnsi="Times New Roman" w:cs="Times New Roman"/>
          <w:i/>
          <w:iCs/>
          <w:sz w:val="24"/>
          <w:szCs w:val="24"/>
        </w:rPr>
        <w:t xml:space="preserve"> ореховая скорлупка, на которой ученые, писатели, художники и музыканты из разных стран отправились по </w:t>
      </w:r>
      <w:r w:rsidR="00653CF9" w:rsidRPr="00653C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[С/с]</w:t>
      </w:r>
      <w:proofErr w:type="spellStart"/>
      <w:r w:rsidR="00653CF9" w:rsidRPr="00653CF9">
        <w:rPr>
          <w:rFonts w:ascii="Times New Roman" w:hAnsi="Times New Roman" w:cs="Times New Roman"/>
          <w:i/>
          <w:iCs/>
          <w:sz w:val="24"/>
          <w:szCs w:val="24"/>
        </w:rPr>
        <w:t>туденому</w:t>
      </w:r>
      <w:proofErr w:type="spellEnd"/>
      <w:r w:rsidR="00653CF9" w:rsidRPr="00653CF9">
        <w:rPr>
          <w:rFonts w:ascii="Times New Roman" w:hAnsi="Times New Roman" w:cs="Times New Roman"/>
          <w:i/>
          <w:iCs/>
          <w:sz w:val="24"/>
          <w:szCs w:val="24"/>
        </w:rPr>
        <w:t xml:space="preserve"> океану, чтобы своими глазами увидеть, что творится в Арктике. </w:t>
      </w:r>
    </w:p>
    <w:p w14:paraId="5DD8BD33" w14:textId="4CB964C6" w:rsidR="00653CF9" w:rsidRDefault="00156742" w:rsidP="002F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2.1. </w:t>
      </w:r>
      <w:r w:rsidR="00653CF9" w:rsidRPr="00687AB2">
        <w:rPr>
          <w:rFonts w:ascii="Times New Roman" w:eastAsia="Times New Roman" w:hAnsi="Times New Roman" w:cs="Times New Roman"/>
          <w:sz w:val="24"/>
          <w:szCs w:val="24"/>
        </w:rPr>
        <w:t>Между частями, связанными бессоюзной связью,</w:t>
      </w:r>
      <w:r w:rsidR="00653CF9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</w:t>
      </w:r>
      <w:r w:rsidR="00653CF9" w:rsidRPr="00687AB2">
        <w:rPr>
          <w:rFonts w:ascii="Times New Roman" w:eastAsia="Times New Roman" w:hAnsi="Times New Roman" w:cs="Times New Roman"/>
          <w:sz w:val="24"/>
          <w:szCs w:val="24"/>
        </w:rPr>
        <w:t xml:space="preserve">перечислительные отношения, выражаемые в общем случае </w:t>
      </w:r>
      <w:r w:rsidR="00653CF9" w:rsidRPr="00653CF9">
        <w:rPr>
          <w:rFonts w:ascii="Times New Roman" w:eastAsia="Times New Roman" w:hAnsi="Times New Roman" w:cs="Times New Roman"/>
          <w:b/>
          <w:bCs/>
          <w:sz w:val="24"/>
          <w:szCs w:val="24"/>
        </w:rPr>
        <w:t>запятой</w:t>
      </w:r>
      <w:r w:rsidR="00653CF9" w:rsidRPr="00687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CF9" w:rsidRPr="00687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[ПАС. Пунктуация. § 127]</w:t>
      </w:r>
      <w:r w:rsidR="00653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53CF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но допустима также постановка </w:t>
      </w:r>
      <w:r w:rsidR="00653CF9" w:rsidRPr="00331B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точк</w:t>
      </w:r>
      <w:r w:rsidR="00653C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="00653CF9" w:rsidRPr="00331B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с запятой</w:t>
      </w:r>
      <w:r w:rsidR="00653CF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так как части обладают смысловой и формальной автономностью, а вторая из них значительно распространена, к тому же после нее следует ряд придаточных предложений.</w:t>
      </w:r>
    </w:p>
    <w:p w14:paraId="6A0F496B" w14:textId="6FE8DA12" w:rsidR="003C6DA1" w:rsidRDefault="003C6DA1" w:rsidP="003C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ореховая скорлупка…</w:t>
      </w:r>
      <w:r w:rsidRPr="000E5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может: 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отделяться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запятой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общему правилу обособления распространенных приложений, стоящих после определяемого слова; 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отделяться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приложение, которое достаточно распространено (к нему «цепляется» несколько придаточных предложений) [ПАС. Пунктуация. § 61].</w:t>
      </w:r>
    </w:p>
    <w:p w14:paraId="367F5E93" w14:textId="7D3EB14D" w:rsidR="00653CF9" w:rsidRPr="00653CF9" w:rsidRDefault="00653CF9" w:rsidP="002F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="003C6D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Написание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Студеный океан / студеный океан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допускает двоякое понимание: как образное название Северного Ледовитого океана  (тогда необходима </w:t>
      </w:r>
      <w:r w:rsidRPr="008D4A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прописная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буква) или как нарицательное обозначение (студеный = холодный), тогда корректно написание </w:t>
      </w:r>
      <w:r w:rsidRPr="008D4A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строчными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633025B" w14:textId="77777777" w:rsidR="00653CF9" w:rsidRDefault="00653CF9" w:rsidP="002F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C0AD447" w14:textId="5A1E7BF6" w:rsidR="008D4AED" w:rsidRDefault="008D4AED" w:rsidP="002F1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AE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AED">
        <w:rPr>
          <w:rFonts w:ascii="Times New Roman" w:hAnsi="Times New Roman" w:cs="Times New Roman"/>
          <w:i/>
          <w:iCs/>
          <w:sz w:val="24"/>
          <w:szCs w:val="24"/>
        </w:rPr>
        <w:t xml:space="preserve">Давно известно </w:t>
      </w:r>
      <w:r w:rsidRPr="008D4A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[: / </w:t>
      </w:r>
      <w:r w:rsidRPr="008D4AED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8D4A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]</w:t>
      </w:r>
      <w:r w:rsidRPr="008D4AED">
        <w:rPr>
          <w:rFonts w:ascii="Times New Roman" w:hAnsi="Times New Roman" w:cs="Times New Roman"/>
          <w:i/>
          <w:iCs/>
          <w:sz w:val="24"/>
          <w:szCs w:val="24"/>
        </w:rPr>
        <w:t xml:space="preserve"> от того,</w:t>
      </w:r>
      <w:r w:rsidRPr="008D4AE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8D4AED">
        <w:rPr>
          <w:rFonts w:ascii="Times New Roman" w:hAnsi="Times New Roman" w:cs="Times New Roman"/>
          <w:i/>
          <w:iCs/>
          <w:sz w:val="24"/>
          <w:szCs w:val="24"/>
        </w:rPr>
        <w:t xml:space="preserve"> как себя чувствуют ледяные шапки планеты,</w:t>
      </w:r>
      <w:r w:rsidRPr="008D4AE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8D4AED">
        <w:rPr>
          <w:rFonts w:ascii="Times New Roman" w:hAnsi="Times New Roman" w:cs="Times New Roman"/>
          <w:i/>
          <w:iCs/>
          <w:sz w:val="24"/>
          <w:szCs w:val="24"/>
        </w:rPr>
        <w:t xml:space="preserve"> зависит жизнь на </w:t>
      </w:r>
      <w:r w:rsidRPr="008D4A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[З/з]</w:t>
      </w:r>
      <w:proofErr w:type="spellStart"/>
      <w:r w:rsidRPr="008D4AED">
        <w:rPr>
          <w:rFonts w:ascii="Times New Roman" w:hAnsi="Times New Roman" w:cs="Times New Roman"/>
          <w:i/>
          <w:iCs/>
          <w:sz w:val="24"/>
          <w:szCs w:val="24"/>
        </w:rPr>
        <w:t>емле</w:t>
      </w:r>
      <w:proofErr w:type="spellEnd"/>
      <w:r w:rsidRPr="00FB0C1A">
        <w:rPr>
          <w:rFonts w:ascii="Times New Roman" w:hAnsi="Times New Roman" w:cs="Times New Roman"/>
          <w:sz w:val="24"/>
          <w:szCs w:val="24"/>
        </w:rPr>
        <w:t>.</w:t>
      </w:r>
    </w:p>
    <w:p w14:paraId="64EF8CAB" w14:textId="4F7CBB67" w:rsidR="00156742" w:rsidRPr="00156742" w:rsidRDefault="008D4AED" w:rsidP="002F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3.1. На границе частей бессоюзного сложного предложения:</w:t>
      </w:r>
    </w:p>
    <w:p w14:paraId="570CDAF5" w14:textId="7A9F571F" w:rsidR="00156742" w:rsidRDefault="00940D57" w:rsidP="002F1E6D">
      <w:pPr>
        <w:pStyle w:val="ae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="00156742">
        <w:rPr>
          <w:rFonts w:ascii="Times New Roman" w:eastAsia="Times New Roman" w:hAnsi="Times New Roman" w:cs="Times New Roman"/>
          <w:sz w:val="24"/>
          <w:szCs w:val="24"/>
        </w:rPr>
        <w:t>ставит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156742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156742" w:rsidRPr="00AA2E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двоеточие</w:t>
      </w:r>
      <w:r w:rsidR="001567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56742" w:rsidRPr="001567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после первой части</w:t>
      </w:r>
      <w:r w:rsidR="00156742" w:rsidRPr="00AA2E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56742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="00156742" w:rsidRPr="00AA2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BB7">
        <w:rPr>
          <w:rFonts w:ascii="Times New Roman" w:eastAsia="Times New Roman" w:hAnsi="Times New Roman" w:cs="Times New Roman"/>
          <w:sz w:val="24"/>
          <w:szCs w:val="24"/>
        </w:rPr>
        <w:t xml:space="preserve">вторая </w:t>
      </w:r>
      <w:r w:rsidR="008D4AED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5E7BB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E7BB7" w:rsidRPr="005E7BB7">
        <w:rPr>
          <w:rFonts w:ascii="Times New Roman" w:eastAsia="Times New Roman" w:hAnsi="Times New Roman" w:cs="Times New Roman"/>
          <w:sz w:val="24"/>
          <w:szCs w:val="24"/>
        </w:rPr>
        <w:t>раскрыва</w:t>
      </w:r>
      <w:r w:rsidR="008D4AED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5E7BB7" w:rsidRPr="005E7BB7">
        <w:rPr>
          <w:rFonts w:ascii="Times New Roman" w:eastAsia="Times New Roman" w:hAnsi="Times New Roman" w:cs="Times New Roman"/>
          <w:sz w:val="24"/>
          <w:szCs w:val="24"/>
        </w:rPr>
        <w:t xml:space="preserve"> содержание первой части</w:t>
      </w:r>
      <w:r w:rsidR="005E7BB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56742" w:rsidRPr="00AA2E62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156742" w:rsidRPr="00AA2E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ПАС. Пунктуация. § 129]</w:t>
      </w:r>
      <w:r w:rsidR="0015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49A8375" w14:textId="2338D859" w:rsidR="008A5B05" w:rsidRDefault="00156742" w:rsidP="002F1E6D">
      <w:pPr>
        <w:pStyle w:val="ae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месте двоеточия допускается </w:t>
      </w:r>
      <w:r w:rsidRPr="00796B8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тире</w:t>
      </w:r>
      <w:r w:rsidRPr="00886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86BDF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886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ПАС. Пунктуация. § 129, примечание 2].</w:t>
      </w:r>
    </w:p>
    <w:p w14:paraId="1B2B7A04" w14:textId="64B03706" w:rsidR="008D4AED" w:rsidRDefault="008D4AED" w:rsidP="002F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F557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8D4A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очетание местоимения с предлогом </w:t>
      </w:r>
      <w:r w:rsidRPr="008D4AE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от того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пишется раздельно, в отличие от наречия и союза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оттого,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которые пишутся слитно, напр.: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оттого мне и весело; сердится, оттого что устал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86BDF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АКАДЕМОС, ОРОСС</w:t>
      </w:r>
      <w:r w:rsidRPr="00886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].</w:t>
      </w:r>
    </w:p>
    <w:p w14:paraId="5EBB0886" w14:textId="5302CC2A" w:rsidR="008D4AED" w:rsidRDefault="00200115" w:rsidP="002F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3.3. «</w:t>
      </w:r>
      <w:r w:rsidRPr="00200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Слова </w:t>
      </w:r>
      <w:r w:rsidRPr="002001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Земля, Луна, Солнце</w:t>
      </w:r>
      <w:r w:rsidRPr="00200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пишутся с прописной буквы, если употребляются как собственные имена – названия космических тел: </w:t>
      </w:r>
      <w:r w:rsidRPr="002001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Земля</w:t>
      </w:r>
      <w:r w:rsidRPr="00200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третья от Солнца планета Солнечной системы; </w:t>
      </w:r>
      <w:r w:rsidRPr="002001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Луна</w:t>
      </w:r>
      <w:r w:rsidRPr="00200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естественный спутник Земли; </w:t>
      </w:r>
      <w:r w:rsidRPr="002001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Солнце</w:t>
      </w:r>
      <w:r w:rsidRPr="00200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звезда, вокруг которой вращается Земля и другие планеты Солнечной системы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… </w:t>
      </w:r>
      <w:r w:rsidRPr="00200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Слова </w:t>
      </w:r>
      <w:r w:rsidRPr="002001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земля, луна, солнце</w:t>
      </w:r>
      <w:r w:rsidRPr="00200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пишутся со строчной буквы, если употребляются как нарицательные имена. В одном из значений эти слова отражают традиционные представления людей о земле, луне и солнце как объектах земного мира, ограниченного видимой небесной сферой: </w:t>
      </w:r>
      <w:r w:rsidRPr="009765D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земля</w:t>
      </w:r>
      <w:r w:rsidRPr="00200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это место жизни и деятельности людей, </w:t>
      </w:r>
      <w:r w:rsidRPr="009765D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солнце</w:t>
      </w:r>
      <w:r w:rsidRPr="00200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9765D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луна</w:t>
      </w:r>
      <w:r w:rsidRPr="00200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небесные светила</w:t>
      </w:r>
      <w:r w:rsidR="003C6D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0FDD5E5D" w14:textId="655657EC" w:rsidR="00200115" w:rsidRDefault="00200115" w:rsidP="002F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0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Если в контексте возможно употребление слова и как собственного имени, и как нарицательного, соотносимого по объекту номинации с собственным, то автор может выбрать </w:t>
      </w:r>
      <w:r w:rsidRPr="00200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то написание, которое передает его понимание. Читающий воспринимает слово в соответствии с его написанием, но для записывающего (например, под диктовку) вложенный автором смысл может остаться неясным, и он вправе выбрать любое написание, исходя из своего понимания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>
        <w:rPr>
          <w:rStyle w:val="af"/>
          <w:rFonts w:ascii="Times New Roman" w:eastAsia="Times New Roman" w:hAnsi="Times New Roman" w:cs="Times New Roman"/>
          <w:bCs/>
          <w:color w:val="000000"/>
          <w:sz w:val="24"/>
          <w:szCs w:val="24"/>
        </w:rPr>
        <w:footnoteReference w:id="1"/>
      </w:r>
      <w:r w:rsidR="009765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5D03F57E" w14:textId="6B30F16D" w:rsidR="009765DD" w:rsidRDefault="009765DD" w:rsidP="002F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данном случае возможно двоякое понимание: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Земля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имя собственное, название небесного тела (в этом же предложении есть слово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планета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и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земля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нарицательное, в значении «место жизни и деятельности людей»</w:t>
      </w:r>
      <w:r w:rsidR="002F1E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«наш мир»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Поэтому в предложении 3 возможно написание слова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Земля/земля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r w:rsidRPr="00976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прописной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976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строчной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буквы.</w:t>
      </w:r>
    </w:p>
    <w:p w14:paraId="0DE35BFA" w14:textId="6351AAD2" w:rsidR="009765DD" w:rsidRPr="009765DD" w:rsidRDefault="009765DD" w:rsidP="002F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6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это замечание не относится к предложению 1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Мы оказались на краю земли,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где возможно только написание со строчной (не может быть края у планеты Земля).</w:t>
      </w:r>
    </w:p>
    <w:p w14:paraId="4B4E4E65" w14:textId="77777777" w:rsidR="008D4AED" w:rsidRDefault="008D4AED" w:rsidP="002F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0659ED1" w14:textId="572793D3" w:rsidR="008D4AED" w:rsidRDefault="009765DD" w:rsidP="002F1E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6D7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5DD">
        <w:rPr>
          <w:rFonts w:ascii="Times New Roman" w:hAnsi="Times New Roman" w:cs="Times New Roman"/>
          <w:i/>
          <w:iCs/>
          <w:sz w:val="24"/>
          <w:szCs w:val="24"/>
        </w:rPr>
        <w:t xml:space="preserve">Дымилось Гренландское море </w:t>
      </w:r>
      <w:r w:rsidRPr="009765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[, / ;]</w:t>
      </w:r>
      <w:r w:rsidRPr="009765DD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вспыхивали искры северного сияния </w:t>
      </w:r>
      <w:r w:rsidRPr="009765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[ , / ;]</w:t>
      </w:r>
      <w:r w:rsidRPr="009765DD">
        <w:rPr>
          <w:rFonts w:ascii="Times New Roman" w:hAnsi="Times New Roman" w:cs="Times New Roman"/>
          <w:i/>
          <w:iCs/>
          <w:sz w:val="24"/>
          <w:szCs w:val="24"/>
        </w:rPr>
        <w:t xml:space="preserve"> моржи высовывались из воды, топорщили усы, раздували щеки </w:t>
      </w:r>
      <w:r w:rsidRPr="009765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[, / ;]</w:t>
      </w:r>
      <w:r w:rsidRPr="009765DD">
        <w:rPr>
          <w:rFonts w:ascii="Times New Roman" w:hAnsi="Times New Roman" w:cs="Times New Roman"/>
          <w:i/>
          <w:iCs/>
          <w:sz w:val="24"/>
          <w:szCs w:val="24"/>
        </w:rPr>
        <w:t xml:space="preserve"> на льдине проплывал тюлень.</w:t>
      </w:r>
    </w:p>
    <w:p w14:paraId="630F61ED" w14:textId="578E078A" w:rsidR="00262F47" w:rsidRPr="00653CF9" w:rsidRDefault="00262F47" w:rsidP="002F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AB2">
        <w:rPr>
          <w:rFonts w:ascii="Times New Roman" w:eastAsia="Times New Roman" w:hAnsi="Times New Roman" w:cs="Times New Roman"/>
          <w:sz w:val="24"/>
          <w:szCs w:val="24"/>
        </w:rPr>
        <w:t>Между частями, связанными бессоюзной связью,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</w:t>
      </w:r>
      <w:r w:rsidRPr="00687AB2">
        <w:rPr>
          <w:rFonts w:ascii="Times New Roman" w:eastAsia="Times New Roman" w:hAnsi="Times New Roman" w:cs="Times New Roman"/>
          <w:sz w:val="24"/>
          <w:szCs w:val="24"/>
        </w:rPr>
        <w:t xml:space="preserve">перечислительные отношения, выражаемые в общем случае </w:t>
      </w:r>
      <w:r w:rsidRPr="00653CF9">
        <w:rPr>
          <w:rFonts w:ascii="Times New Roman" w:eastAsia="Times New Roman" w:hAnsi="Times New Roman" w:cs="Times New Roman"/>
          <w:b/>
          <w:bCs/>
          <w:sz w:val="24"/>
          <w:szCs w:val="24"/>
        </w:rPr>
        <w:t>запятой</w:t>
      </w:r>
      <w:r w:rsidRPr="00687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[ПАС. Пунктуация. § 127]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но допустима также постановка </w:t>
      </w:r>
      <w:r w:rsidRPr="00331B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точк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331B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с запятой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так как части обладают смысловой и формальной автономностью, а третья из них значительно распространена, осложнена рядом однородных членов и имеет внутри свои запятые.</w:t>
      </w:r>
    </w:p>
    <w:p w14:paraId="63AC5D7E" w14:textId="24A491FA" w:rsidR="009765DD" w:rsidRDefault="009765DD" w:rsidP="002F1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внимание: постановка двоеточия (или тире) после первой части предложения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не допускается</w:t>
      </w:r>
      <w:r>
        <w:rPr>
          <w:rFonts w:ascii="Times New Roman" w:hAnsi="Times New Roman" w:cs="Times New Roman"/>
          <w:sz w:val="24"/>
          <w:szCs w:val="24"/>
        </w:rPr>
        <w:t xml:space="preserve">: фрагменты </w:t>
      </w:r>
      <w:r w:rsidRPr="009765DD">
        <w:rPr>
          <w:rFonts w:ascii="Times New Roman" w:hAnsi="Times New Roman" w:cs="Times New Roman"/>
          <w:i/>
          <w:iCs/>
          <w:sz w:val="24"/>
          <w:szCs w:val="24"/>
        </w:rPr>
        <w:t>вспыхивали искры северного сияния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9765DD">
        <w:rPr>
          <w:rFonts w:ascii="Times New Roman" w:hAnsi="Times New Roman" w:cs="Times New Roman"/>
          <w:i/>
          <w:iCs/>
          <w:sz w:val="24"/>
          <w:szCs w:val="24"/>
        </w:rPr>
        <w:t>моржи высовывались из воды, топорщили усы, раздували щеки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765DD">
        <w:rPr>
          <w:rFonts w:ascii="Times New Roman" w:hAnsi="Times New Roman" w:cs="Times New Roman"/>
          <w:i/>
          <w:iCs/>
          <w:sz w:val="24"/>
          <w:szCs w:val="24"/>
        </w:rPr>
        <w:t>на льдине проплывал тюлень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являются пояснением </w:t>
      </w:r>
      <w:r w:rsidR="00262F47">
        <w:rPr>
          <w:rFonts w:ascii="Times New Roman" w:hAnsi="Times New Roman" w:cs="Times New Roman"/>
          <w:sz w:val="24"/>
          <w:szCs w:val="24"/>
        </w:rPr>
        <w:t xml:space="preserve">или обоснованием </w:t>
      </w:r>
      <w:r>
        <w:rPr>
          <w:rFonts w:ascii="Times New Roman" w:hAnsi="Times New Roman" w:cs="Times New Roman"/>
          <w:sz w:val="24"/>
          <w:szCs w:val="24"/>
        </w:rPr>
        <w:t xml:space="preserve">того, </w:t>
      </w:r>
      <w:r w:rsidR="00262F4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как именно</w:t>
      </w:r>
      <w:r w:rsidR="00262F4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дымилось Гренландское море</w:t>
      </w:r>
      <w:r w:rsidR="00262F47">
        <w:rPr>
          <w:rFonts w:ascii="Times New Roman" w:hAnsi="Times New Roman" w:cs="Times New Roman"/>
          <w:sz w:val="24"/>
          <w:szCs w:val="24"/>
        </w:rPr>
        <w:t xml:space="preserve"> (оно дымилось от перепада температур, а не потому, что в нем плавали моржи и тюлени, а над ним вспыхивали искры северного сияния).</w:t>
      </w:r>
    </w:p>
    <w:p w14:paraId="2A9F9698" w14:textId="62CACED6" w:rsidR="00262F47" w:rsidRPr="00262F47" w:rsidRDefault="00262F47" w:rsidP="002F1E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C518FAF" w14:textId="40021699" w:rsidR="00262F47" w:rsidRDefault="00262F47" w:rsidP="002F1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60B1F">
        <w:rPr>
          <w:rFonts w:ascii="Times New Roman" w:hAnsi="Times New Roman" w:cs="Times New Roman"/>
          <w:sz w:val="24"/>
          <w:szCs w:val="24"/>
        </w:rPr>
        <w:t xml:space="preserve"> </w:t>
      </w:r>
      <w:r w:rsidRPr="00262F47">
        <w:rPr>
          <w:rFonts w:ascii="Times New Roman" w:hAnsi="Times New Roman" w:cs="Times New Roman"/>
          <w:i/>
          <w:iCs/>
          <w:sz w:val="24"/>
          <w:szCs w:val="24"/>
        </w:rPr>
        <w:t xml:space="preserve">Взметнулись два сверкающих столба соленых брызг </w:t>
      </w:r>
      <w:r w:rsidRPr="00262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[, / </w:t>
      </w:r>
      <w:r w:rsidRPr="00262F47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–</w:t>
      </w:r>
      <w:r w:rsidRPr="00262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]</w:t>
      </w:r>
      <w:r w:rsidRPr="00262F47">
        <w:rPr>
          <w:rFonts w:ascii="Times New Roman" w:hAnsi="Times New Roman" w:cs="Times New Roman"/>
          <w:i/>
          <w:iCs/>
          <w:sz w:val="24"/>
          <w:szCs w:val="24"/>
        </w:rPr>
        <w:t xml:space="preserve"> и из морской глубины явились нам два голубых </w:t>
      </w:r>
      <w:r w:rsidRPr="00E92DA7">
        <w:rPr>
          <w:rFonts w:ascii="Times New Roman" w:hAnsi="Times New Roman" w:cs="Times New Roman"/>
          <w:i/>
          <w:iCs/>
          <w:sz w:val="24"/>
          <w:szCs w:val="24"/>
        </w:rPr>
        <w:t xml:space="preserve">кита </w:t>
      </w:r>
      <w:r w:rsidRPr="00E92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[: / </w:t>
      </w:r>
      <w:r w:rsidRPr="00E92DA7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–</w:t>
      </w:r>
      <w:r w:rsidRPr="00E92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]</w:t>
      </w:r>
      <w:r w:rsidRPr="00262F47">
        <w:rPr>
          <w:rFonts w:ascii="Times New Roman" w:hAnsi="Times New Roman" w:cs="Times New Roman"/>
          <w:i/>
          <w:iCs/>
          <w:sz w:val="24"/>
          <w:szCs w:val="24"/>
        </w:rPr>
        <w:t xml:space="preserve"> покатая спина, острый плавник и,</w:t>
      </w:r>
      <w:r w:rsidRPr="00262F47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262F47">
        <w:rPr>
          <w:rFonts w:ascii="Times New Roman" w:hAnsi="Times New Roman" w:cs="Times New Roman"/>
          <w:i/>
          <w:iCs/>
          <w:sz w:val="24"/>
          <w:szCs w:val="24"/>
        </w:rPr>
        <w:t xml:space="preserve"> наконец,</w:t>
      </w:r>
      <w:r w:rsidRPr="00262F47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262F47">
        <w:rPr>
          <w:rFonts w:ascii="Times New Roman" w:hAnsi="Times New Roman" w:cs="Times New Roman"/>
          <w:i/>
          <w:iCs/>
          <w:sz w:val="24"/>
          <w:szCs w:val="24"/>
        </w:rPr>
        <w:t xml:space="preserve"> гигантский хвост, похожий на распростертые крыла</w:t>
      </w:r>
      <w:r w:rsidRPr="00FB0C1A">
        <w:rPr>
          <w:rFonts w:ascii="Times New Roman" w:hAnsi="Times New Roman" w:cs="Times New Roman"/>
          <w:sz w:val="24"/>
          <w:szCs w:val="24"/>
        </w:rPr>
        <w:t>.</w:t>
      </w:r>
    </w:p>
    <w:p w14:paraId="41F13045" w14:textId="1492C8AB" w:rsidR="00262F47" w:rsidRDefault="00262F47" w:rsidP="002F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 границе частей сложносочиненного предложения перед союзом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ставиться:</w:t>
      </w:r>
    </w:p>
    <w:p w14:paraId="5CD5AADF" w14:textId="77777777" w:rsidR="00262F47" w:rsidRDefault="00262F47" w:rsidP="002F1E6D">
      <w:pPr>
        <w:pStyle w:val="ae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запятая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 общему правилу пунктуации в ССП;</w:t>
      </w:r>
    </w:p>
    <w:p w14:paraId="35776F2F" w14:textId="07BA1D34" w:rsidR="00262F47" w:rsidRPr="00262F47" w:rsidRDefault="00262F47" w:rsidP="002F1E6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 w:rsidRPr="00262F47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поскольку вторая часть «заключает в себе значение результата, следствия» [ПАС. Пунктуация. § 114]</w:t>
      </w:r>
      <w:r w:rsidR="0086716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4C55C13B" w14:textId="1F31824F" w:rsidR="00262F47" w:rsidRDefault="00262F47" w:rsidP="002F1E6D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После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кита </w:t>
      </w:r>
      <w:r>
        <w:rPr>
          <w:rFonts w:ascii="Times New Roman" w:hAnsi="Times New Roman" w:cs="Times New Roman"/>
          <w:sz w:val="24"/>
          <w:szCs w:val="24"/>
        </w:rPr>
        <w:t xml:space="preserve">возможна постановка двоеточия или тире. </w:t>
      </w:r>
      <w:r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Обратите внимание: использование в одном предложении двух тире на разных основаниях является пунктуационной ошибкой [ПАС. Пунктуация. § 162].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есть при выборе постановки тире после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брызг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недопустима постановка тире после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кита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наоборот.</w:t>
      </w:r>
    </w:p>
    <w:p w14:paraId="2A4BF6C3" w14:textId="16C489DC" w:rsidR="009765DD" w:rsidRDefault="00262F47" w:rsidP="002F1E6D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Слово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наконец </w:t>
      </w:r>
      <w:r w:rsidRPr="00262F47">
        <w:rPr>
          <w:rFonts w:ascii="Times New Roman" w:hAnsi="Times New Roman" w:cs="Times New Roman"/>
          <w:sz w:val="24"/>
          <w:szCs w:val="24"/>
        </w:rPr>
        <w:t>является вводным и обособляется</w:t>
      </w:r>
      <w:r>
        <w:rPr>
          <w:rFonts w:ascii="Times New Roman" w:hAnsi="Times New Roman" w:cs="Times New Roman"/>
          <w:sz w:val="24"/>
          <w:szCs w:val="24"/>
        </w:rPr>
        <w:t>, т. к. «</w:t>
      </w:r>
      <w:r w:rsidRPr="00262F47">
        <w:rPr>
          <w:rFonts w:ascii="Times New Roman" w:hAnsi="Times New Roman" w:cs="Times New Roman"/>
          <w:sz w:val="24"/>
          <w:szCs w:val="24"/>
        </w:rPr>
        <w:t>завершает собой перечисление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94B95">
        <w:rPr>
          <w:rFonts w:ascii="Times New Roman" w:hAnsi="Times New Roman" w:cs="Times New Roman"/>
          <w:sz w:val="24"/>
          <w:szCs w:val="24"/>
        </w:rPr>
        <w:t xml:space="preserve"> </w:t>
      </w:r>
      <w:r w:rsidR="00194B95"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194B95">
        <w:rPr>
          <w:rFonts w:ascii="Times New Roman" w:eastAsia="Times New Roman" w:hAnsi="Times New Roman" w:cs="Times New Roman"/>
          <w:color w:val="000000"/>
          <w:sz w:val="24"/>
          <w:szCs w:val="24"/>
        </w:rPr>
        <w:t>Розенталь</w:t>
      </w:r>
      <w:r w:rsidR="00194B95"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§ </w:t>
      </w:r>
      <w:r w:rsidR="00194B95">
        <w:rPr>
          <w:rFonts w:ascii="Times New Roman" w:eastAsia="Times New Roman" w:hAnsi="Times New Roman" w:cs="Times New Roman"/>
          <w:color w:val="000000"/>
          <w:sz w:val="24"/>
          <w:szCs w:val="24"/>
        </w:rPr>
        <w:t>25.9</w:t>
      </w:r>
      <w:r w:rsidR="00194B95"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</w:p>
    <w:p w14:paraId="27F54C19" w14:textId="77777777" w:rsidR="00E92DA7" w:rsidRDefault="00E92DA7" w:rsidP="002F1E6D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65EDFF" w14:textId="7767F5B2" w:rsidR="00E92DA7" w:rsidRPr="00E92DA7" w:rsidRDefault="00E92DA7" w:rsidP="002F1E6D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DA7">
        <w:rPr>
          <w:rFonts w:ascii="Times New Roman" w:hAnsi="Times New Roman" w:cs="Times New Roman"/>
          <w:i/>
          <w:iCs/>
          <w:sz w:val="24"/>
          <w:szCs w:val="24"/>
        </w:rPr>
        <w:t xml:space="preserve">Сейчас такая встреча </w:t>
      </w:r>
      <w:r w:rsidRPr="00E92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[</w:t>
      </w:r>
      <w:r w:rsidRPr="00E92DA7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–</w:t>
      </w:r>
      <w:r w:rsidRPr="00E92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 0]</w:t>
      </w:r>
      <w:r w:rsidRPr="00E92DA7">
        <w:rPr>
          <w:rFonts w:ascii="Times New Roman" w:hAnsi="Times New Roman" w:cs="Times New Roman"/>
          <w:i/>
          <w:iCs/>
          <w:sz w:val="24"/>
          <w:szCs w:val="24"/>
        </w:rPr>
        <w:t xml:space="preserve"> редкость </w:t>
      </w:r>
      <w:r w:rsidRPr="00E92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[, / : / </w:t>
      </w:r>
      <w:r w:rsidRPr="00E92DA7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–</w:t>
      </w:r>
      <w:r w:rsidRPr="00E92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]</w:t>
      </w:r>
      <w:r w:rsidRPr="00E92DA7">
        <w:rPr>
          <w:rFonts w:ascii="Times New Roman" w:hAnsi="Times New Roman" w:cs="Times New Roman"/>
          <w:i/>
          <w:iCs/>
          <w:sz w:val="24"/>
          <w:szCs w:val="24"/>
        </w:rPr>
        <w:t xml:space="preserve"> голубых китов остались в океане единицы…</w:t>
      </w:r>
    </w:p>
    <w:p w14:paraId="53D1CC86" w14:textId="75BBC5E3" w:rsidR="00C47811" w:rsidRDefault="00E92DA7" w:rsidP="002F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7.1. Между подлежащим и сказуемым, которые выражены именами существительными, по общему правилу ставится </w:t>
      </w:r>
      <w:r w:rsidRPr="00E92D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Но «т</w:t>
      </w:r>
      <w:r w:rsidRPr="00E92D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ире может не ставиться, если в письменной речи отражено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92D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произношение с логическим ударением на сказуемом: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92DA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Моя сестра учительница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E92D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(ср.: </w:t>
      </w:r>
      <w:r w:rsidRPr="00E92DA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Моя сестра </w:t>
      </w:r>
      <w:r w:rsidR="003C6DA1" w:rsidRPr="00C4781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92DA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учительница</w:t>
      </w:r>
      <w:r w:rsidR="003C6DA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3C6DA1" w:rsidRPr="00C4781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92D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ударение и на слове</w:t>
      </w:r>
      <w:r w:rsidR="003C6D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92DA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сестра</w:t>
      </w:r>
      <w:r w:rsidRPr="00E92D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и на слове</w:t>
      </w:r>
      <w:r w:rsidR="003C6D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92DA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учительница</w:t>
      </w:r>
      <w:r w:rsidRPr="00E92D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3C6D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92D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[ПАС. Пунктуация. 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Примечание</w:t>
      </w:r>
      <w:r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  <w:r w:rsidR="003C6D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данном предложении </w:t>
      </w:r>
      <w:r w:rsidRPr="00E92D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отражено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92D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произношение с логическим ударением на сказуемом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3C6D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Сейчас такая встреча </w:t>
      </w:r>
      <w:r w:rsidRPr="00E92DA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редкость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поэтому можно допустить вариант с отсутствием тире.</w:t>
      </w:r>
    </w:p>
    <w:p w14:paraId="0B804634" w14:textId="4CC8F0FC" w:rsidR="00C47811" w:rsidRDefault="00C47811" w:rsidP="002F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7.2. На границе частей бессоюзного сложного предложения может быть поставлена </w:t>
      </w:r>
      <w:r w:rsidRPr="00C478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запятая</w:t>
      </w:r>
      <w:r w:rsidRPr="00C47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но отношения между частями предложения могут быть истолкованы иначе: вторая часть имеет значение причины, обоснования, что проверяется возможностью подстановки союзов </w:t>
      </w:r>
      <w:r w:rsidRPr="00C4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так как, потому что</w:t>
      </w:r>
      <w:r w:rsidRPr="00C47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В этом случае </w:t>
      </w:r>
      <w:r w:rsidRPr="00C47811">
        <w:rPr>
          <w:rFonts w:ascii="Times New Roman" w:eastAsia="Times New Roman" w:hAnsi="Times New Roman" w:cs="Times New Roman"/>
          <w:sz w:val="24"/>
          <w:szCs w:val="24"/>
        </w:rPr>
        <w:t xml:space="preserve">эталонный знак – </w:t>
      </w:r>
      <w:r w:rsidRPr="00C47811">
        <w:rPr>
          <w:rFonts w:ascii="Times New Roman" w:eastAsia="Times New Roman" w:hAnsi="Times New Roman" w:cs="Times New Roman"/>
          <w:b/>
          <w:bCs/>
          <w:sz w:val="24"/>
          <w:szCs w:val="24"/>
        </w:rPr>
        <w:t>двоеточие</w:t>
      </w:r>
      <w:r w:rsidRPr="00C47811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00C478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ПАС. Пунктуация. § 129], но на месте двоеточия допускается </w:t>
      </w:r>
      <w:r w:rsidRPr="00C478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тире</w:t>
      </w:r>
      <w:r w:rsidRPr="00C478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47811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C478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ПАС. Пунктуация. § 129, примечание 2]. </w:t>
      </w:r>
      <w:r w:rsidRPr="00C47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Обратите внимание: использование в одном предложении двух тире на разных основаниях является пунктуационной ошибкой [ПАС. Пунктуация. § 162]. То есть при выборе постановки тире после </w:t>
      </w:r>
      <w:r w:rsidRPr="00C478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встреча </w:t>
      </w:r>
      <w:r w:rsidRPr="00C47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недопустима постановка тире после </w:t>
      </w:r>
      <w:r w:rsidRPr="00C478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редкость </w:t>
      </w:r>
      <w:r w:rsidRPr="00C47811">
        <w:rPr>
          <w:rFonts w:ascii="Times New Roman" w:eastAsia="Times New Roman" w:hAnsi="Times New Roman" w:cs="Times New Roman"/>
          <w:color w:val="000000"/>
          <w:sz w:val="24"/>
          <w:szCs w:val="24"/>
        </w:rPr>
        <w:t>и наоборот.</w:t>
      </w:r>
    </w:p>
    <w:p w14:paraId="0AA135C6" w14:textId="77777777" w:rsidR="002F1E6D" w:rsidRDefault="002F1E6D" w:rsidP="002F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E0F559" w14:textId="4D312F39" w:rsidR="002F1E6D" w:rsidRPr="00C47811" w:rsidRDefault="002F1E6D" w:rsidP="002F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82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1E6D">
        <w:rPr>
          <w:rFonts w:ascii="Times New Roman" w:hAnsi="Times New Roman" w:cs="Times New Roman"/>
          <w:i/>
          <w:iCs/>
          <w:sz w:val="24"/>
          <w:szCs w:val="24"/>
        </w:rPr>
        <w:t xml:space="preserve">Целую вечность здесь царили исполинские ледники, охлаждавшие </w:t>
      </w:r>
      <w:r w:rsidRPr="002F1E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[З/з]</w:t>
      </w:r>
      <w:proofErr w:type="spellStart"/>
      <w:r w:rsidRPr="002F1E6D">
        <w:rPr>
          <w:rFonts w:ascii="Times New Roman" w:hAnsi="Times New Roman" w:cs="Times New Roman"/>
          <w:i/>
          <w:iCs/>
          <w:sz w:val="24"/>
          <w:szCs w:val="24"/>
        </w:rPr>
        <w:t>емлю</w:t>
      </w:r>
      <w:proofErr w:type="spellEnd"/>
      <w:r w:rsidRPr="002F1E6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E7ED5C3" w14:textId="75FDE526" w:rsidR="002F1E6D" w:rsidRDefault="002F1E6D" w:rsidP="002F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данном случае также возможно двоякое понимание (см. выше комментарий к предложению 3):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Земля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имя собственное, название небесного тела (в предыдущем предложении есть слово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планета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и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земля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нарицательное, в значении «место жизни и деятельности людей». «наш мир». Поэтому в этом предложении тоже возможно написание слова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Земля/земля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r w:rsidRPr="00976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прописной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976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строчной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буквы.</w:t>
      </w:r>
    </w:p>
    <w:p w14:paraId="7C8B6A77" w14:textId="77777777" w:rsidR="00C47811" w:rsidRDefault="00C47811" w:rsidP="002F1E6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DB4D224" w14:textId="77777777" w:rsidR="002F1E6D" w:rsidRPr="00FB0C1A" w:rsidRDefault="002F1E6D" w:rsidP="002F1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A4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6D">
        <w:rPr>
          <w:rFonts w:ascii="Times New Roman" w:hAnsi="Times New Roman" w:cs="Times New Roman"/>
          <w:i/>
          <w:iCs/>
          <w:sz w:val="24"/>
          <w:szCs w:val="24"/>
        </w:rPr>
        <w:t>Тают ледники Арктики,</w:t>
      </w:r>
      <w:r w:rsidRPr="002F1E6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2F1E6D">
        <w:rPr>
          <w:rFonts w:ascii="Times New Roman" w:hAnsi="Times New Roman" w:cs="Times New Roman"/>
          <w:i/>
          <w:iCs/>
          <w:sz w:val="24"/>
          <w:szCs w:val="24"/>
        </w:rPr>
        <w:t xml:space="preserve"> хранящие историю </w:t>
      </w:r>
      <w:r w:rsidRPr="002F1E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[З/з]</w:t>
      </w:r>
      <w:proofErr w:type="spellStart"/>
      <w:r w:rsidRPr="002F1E6D">
        <w:rPr>
          <w:rFonts w:ascii="Times New Roman" w:hAnsi="Times New Roman" w:cs="Times New Roman"/>
          <w:i/>
          <w:iCs/>
          <w:sz w:val="24"/>
          <w:szCs w:val="24"/>
        </w:rPr>
        <w:t>емли</w:t>
      </w:r>
      <w:proofErr w:type="spellEnd"/>
      <w:r w:rsidRPr="002F1E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1E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[, / </w:t>
      </w:r>
      <w:r w:rsidRPr="002F1E6D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,</w:t>
      </w:r>
      <w:r w:rsidRPr="002F1E6D">
        <w:rPr>
          <w:rFonts w:ascii="Times New Roman" w:hAnsi="Times New Roman" w:cs="Times New Roman"/>
          <w:i/>
          <w:iCs/>
          <w:sz w:val="24"/>
          <w:szCs w:val="24"/>
          <w:highlight w:val="lightGray"/>
          <w:vertAlign w:val="subscript"/>
        </w:rPr>
        <w:t>3</w:t>
      </w:r>
      <w:r w:rsidRPr="002F1E6D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 xml:space="preserve"> –</w:t>
      </w:r>
      <w:r w:rsidRPr="002F1E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]</w:t>
      </w:r>
      <w:r w:rsidRPr="002F1E6D">
        <w:rPr>
          <w:rFonts w:ascii="Times New Roman" w:hAnsi="Times New Roman" w:cs="Times New Roman"/>
          <w:i/>
          <w:iCs/>
          <w:sz w:val="24"/>
          <w:szCs w:val="24"/>
        </w:rPr>
        <w:t xml:space="preserve"> тает ледяная библиотека мира </w:t>
      </w:r>
      <w:r w:rsidRPr="002F1E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[, / </w:t>
      </w:r>
      <w:r w:rsidRPr="002F1E6D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–</w:t>
      </w:r>
      <w:r w:rsidRPr="002F1E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]</w:t>
      </w:r>
      <w:r w:rsidRPr="002F1E6D">
        <w:rPr>
          <w:rFonts w:ascii="Times New Roman" w:hAnsi="Times New Roman" w:cs="Times New Roman"/>
          <w:i/>
          <w:iCs/>
          <w:sz w:val="24"/>
          <w:szCs w:val="24"/>
        </w:rPr>
        <w:t xml:space="preserve"> исчезают наши тысячелетние запасы пресных вод.</w:t>
      </w:r>
      <w:r w:rsidRPr="00FB0C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7DD4B" w14:textId="57AA70CC" w:rsidR="002F1E6D" w:rsidRDefault="002F1E6D" w:rsidP="002F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11.1. Допускается написание слова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Земля/земля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r w:rsidRPr="00976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прописной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976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строчной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буквы (см. выше комментарий к предложениям 3 и 9).</w:t>
      </w:r>
    </w:p>
    <w:p w14:paraId="21B034B6" w14:textId="72C82D6F" w:rsidR="00DB7772" w:rsidRDefault="00DB7772" w:rsidP="002F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 w:rsidRPr="00C47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.2. На границе частей бессоюзного сложного предложения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могут</w:t>
      </w:r>
      <w:r w:rsidRPr="00C47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быть поставлен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C47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478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запятая</w:t>
      </w:r>
      <w:r w:rsidRPr="00C47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но отношения между частями предложения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оба раза </w:t>
      </w:r>
      <w:r w:rsidRPr="00C47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могут быть истолкованы иначе: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следующей части з</w:t>
      </w:r>
      <w:r w:rsidRPr="00DB77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аключено указание на результат, следствие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того, о чем говорилось выше. Поэтому на границе  частей БСП в первом или во втором случае (но не в обоих случаях сразу) может быть поставлено </w:t>
      </w:r>
      <w:r w:rsidRPr="00DB77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6769167" w14:textId="27972202" w:rsidR="002F1E6D" w:rsidRDefault="00DB7772" w:rsidP="002F1E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При постановке тире перед словом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тает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границе частей БСП перед ним должна  быть поставлена </w:t>
      </w:r>
      <w:r w:rsidRPr="00DB77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запятая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закрывающая определительный оборот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хранящие историю Земли,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стоящий после определяемого слова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ледники.</w:t>
      </w:r>
    </w:p>
    <w:p w14:paraId="58767B7E" w14:textId="6AF488F0" w:rsidR="00DB7772" w:rsidRDefault="00DB7772" w:rsidP="002F1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Обратите внимание: в этом предложении </w:t>
      </w:r>
      <w:r w:rsidRPr="00DB77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допускается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постановка двоеточия. Нельзя считать, что </w:t>
      </w:r>
      <w:r w:rsidR="0044615E" w:rsidRPr="002F1E6D">
        <w:rPr>
          <w:rFonts w:ascii="Times New Roman" w:hAnsi="Times New Roman" w:cs="Times New Roman"/>
          <w:i/>
          <w:iCs/>
          <w:sz w:val="24"/>
          <w:szCs w:val="24"/>
        </w:rPr>
        <w:t>исчезают наши тысячелетние запасы пресных вод</w:t>
      </w:r>
      <w:r w:rsidR="004461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615E">
        <w:rPr>
          <w:rFonts w:ascii="Times New Roman" w:hAnsi="Times New Roman" w:cs="Times New Roman"/>
          <w:sz w:val="24"/>
          <w:szCs w:val="24"/>
        </w:rPr>
        <w:t xml:space="preserve">является пояснением  к </w:t>
      </w:r>
      <w:r w:rsidR="0044615E">
        <w:rPr>
          <w:rFonts w:ascii="Times New Roman" w:hAnsi="Times New Roman" w:cs="Times New Roman"/>
          <w:i/>
          <w:iCs/>
          <w:sz w:val="24"/>
          <w:szCs w:val="24"/>
        </w:rPr>
        <w:t>тает</w:t>
      </w:r>
      <w:r w:rsidR="00DA57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615E">
        <w:rPr>
          <w:rFonts w:ascii="Times New Roman" w:hAnsi="Times New Roman" w:cs="Times New Roman"/>
          <w:i/>
          <w:iCs/>
          <w:sz w:val="24"/>
          <w:szCs w:val="24"/>
        </w:rPr>
        <w:t>ледяная</w:t>
      </w:r>
      <w:r w:rsidR="00DA57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615E">
        <w:rPr>
          <w:rFonts w:ascii="Times New Roman" w:hAnsi="Times New Roman" w:cs="Times New Roman"/>
          <w:i/>
          <w:iCs/>
          <w:sz w:val="24"/>
          <w:szCs w:val="24"/>
        </w:rPr>
        <w:t>библиотека мира.</w:t>
      </w:r>
      <w:r w:rsidR="0044615E" w:rsidRPr="0044615E">
        <w:rPr>
          <w:rFonts w:ascii="Times New Roman" w:hAnsi="Times New Roman" w:cs="Times New Roman"/>
          <w:sz w:val="24"/>
          <w:szCs w:val="24"/>
        </w:rPr>
        <w:t xml:space="preserve"> Тысячелетние запасы пресных вод</w:t>
      </w:r>
      <w:r w:rsidR="0044615E">
        <w:rPr>
          <w:rFonts w:ascii="Times New Roman" w:hAnsi="Times New Roman" w:cs="Times New Roman"/>
          <w:sz w:val="24"/>
          <w:szCs w:val="24"/>
        </w:rPr>
        <w:t xml:space="preserve"> – это</w:t>
      </w:r>
      <w:r w:rsidR="0044615E" w:rsidRPr="0044615E">
        <w:rPr>
          <w:rFonts w:ascii="Times New Roman" w:hAnsi="Times New Roman" w:cs="Times New Roman"/>
          <w:sz w:val="24"/>
          <w:szCs w:val="24"/>
        </w:rPr>
        <w:t xml:space="preserve"> не ледяная библиотека мира</w:t>
      </w:r>
      <w:r w:rsidR="0044615E">
        <w:rPr>
          <w:rFonts w:ascii="Times New Roman" w:hAnsi="Times New Roman" w:cs="Times New Roman"/>
          <w:sz w:val="24"/>
          <w:szCs w:val="24"/>
        </w:rPr>
        <w:t>; б</w:t>
      </w:r>
      <w:r w:rsidR="0044615E" w:rsidRPr="0044615E">
        <w:rPr>
          <w:rFonts w:ascii="Times New Roman" w:hAnsi="Times New Roman" w:cs="Times New Roman"/>
          <w:sz w:val="24"/>
          <w:szCs w:val="24"/>
        </w:rPr>
        <w:t>иблиотека — сами ледники, потому что во льдах (а не в воде, в которую они превратятся и в которой уже ничего найти не удастся) находят следы жизни, бывшей многие тысячи лет назад.</w:t>
      </w:r>
    </w:p>
    <w:p w14:paraId="68701AF8" w14:textId="77777777" w:rsidR="0044615E" w:rsidRDefault="0044615E" w:rsidP="002F1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5A30A" w14:textId="62DC6B15" w:rsidR="0044615E" w:rsidRPr="0044615E" w:rsidRDefault="0044615E" w:rsidP="00446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7F1D74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15E">
        <w:rPr>
          <w:rFonts w:ascii="Times New Roman" w:hAnsi="Times New Roman" w:cs="Times New Roman"/>
          <w:i/>
          <w:iCs/>
          <w:sz w:val="24"/>
          <w:szCs w:val="24"/>
        </w:rPr>
        <w:t xml:space="preserve">Они подваливали, напирали </w:t>
      </w:r>
      <w:r w:rsidRPr="0044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[, / ;]</w:t>
      </w:r>
      <w:r w:rsidRPr="0044615E">
        <w:rPr>
          <w:rFonts w:ascii="Times New Roman" w:hAnsi="Times New Roman" w:cs="Times New Roman"/>
          <w:i/>
          <w:iCs/>
          <w:sz w:val="24"/>
          <w:szCs w:val="24"/>
        </w:rPr>
        <w:t xml:space="preserve"> гудели на ветру паруса </w:t>
      </w:r>
      <w:r w:rsidRPr="0044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[, / ;]</w:t>
      </w:r>
      <w:r w:rsidRPr="0044615E">
        <w:rPr>
          <w:rFonts w:ascii="Times New Roman" w:hAnsi="Times New Roman" w:cs="Times New Roman"/>
          <w:i/>
          <w:iCs/>
          <w:sz w:val="24"/>
          <w:szCs w:val="24"/>
        </w:rPr>
        <w:t xml:space="preserve"> шхуна буксовала </w:t>
      </w:r>
      <w:r w:rsidRPr="004461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[, / ;]</w:t>
      </w:r>
      <w:r w:rsidRPr="0044615E">
        <w:rPr>
          <w:rFonts w:ascii="Times New Roman" w:hAnsi="Times New Roman" w:cs="Times New Roman"/>
          <w:i/>
          <w:iCs/>
          <w:sz w:val="24"/>
          <w:szCs w:val="24"/>
        </w:rPr>
        <w:t xml:space="preserve"> течением нас потащило на подводную скалу</w:t>
      </w:r>
      <w:r w:rsidRPr="00FB0C1A">
        <w:rPr>
          <w:rFonts w:ascii="Times New Roman" w:hAnsi="Times New Roman" w:cs="Times New Roman"/>
          <w:sz w:val="24"/>
          <w:szCs w:val="24"/>
        </w:rPr>
        <w:t>.</w:t>
      </w:r>
    </w:p>
    <w:p w14:paraId="4F338721" w14:textId="376101C0" w:rsidR="0044615E" w:rsidRDefault="0044615E" w:rsidP="0044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87AB2">
        <w:rPr>
          <w:rFonts w:ascii="Times New Roman" w:eastAsia="Times New Roman" w:hAnsi="Times New Roman" w:cs="Times New Roman"/>
          <w:sz w:val="24"/>
          <w:szCs w:val="24"/>
        </w:rPr>
        <w:t>Между частями, связанными бессоюзной связью,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</w:t>
      </w:r>
      <w:r w:rsidRPr="00687AB2">
        <w:rPr>
          <w:rFonts w:ascii="Times New Roman" w:eastAsia="Times New Roman" w:hAnsi="Times New Roman" w:cs="Times New Roman"/>
          <w:sz w:val="24"/>
          <w:szCs w:val="24"/>
        </w:rPr>
        <w:t xml:space="preserve">перечислительные отношения, выражаемые в общем случае </w:t>
      </w:r>
      <w:r w:rsidRPr="00653CF9">
        <w:rPr>
          <w:rFonts w:ascii="Times New Roman" w:eastAsia="Times New Roman" w:hAnsi="Times New Roman" w:cs="Times New Roman"/>
          <w:b/>
          <w:bCs/>
          <w:sz w:val="24"/>
          <w:szCs w:val="24"/>
        </w:rPr>
        <w:t>запятой</w:t>
      </w:r>
      <w:r w:rsidRPr="00687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[ПАС. Пунктуация. § 127]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но допустима также постановка </w:t>
      </w:r>
      <w:r w:rsidRPr="00331B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точк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331B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с запятой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так как части обладают смысловой и формальной автономностью,</w:t>
      </w:r>
      <w:r w:rsidRPr="0044615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 первая из них осложнена рядом однородных членов и имеет внутри свою запятую.</w:t>
      </w:r>
    </w:p>
    <w:p w14:paraId="2CD8A1B9" w14:textId="77777777" w:rsidR="00C879D3" w:rsidRDefault="00C879D3" w:rsidP="00446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3E9F66" w14:textId="17484D04" w:rsidR="008A0591" w:rsidRDefault="008A0591" w:rsidP="00446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0591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8A0591">
        <w:rPr>
          <w:rFonts w:ascii="Times New Roman" w:hAnsi="Times New Roman" w:cs="Times New Roman"/>
          <w:sz w:val="24"/>
          <w:szCs w:val="24"/>
        </w:rPr>
        <w:t xml:space="preserve"> </w:t>
      </w:r>
      <w:r w:rsidRPr="008A0591">
        <w:rPr>
          <w:rFonts w:ascii="Times New Roman" w:hAnsi="Times New Roman" w:cs="Times New Roman"/>
          <w:i/>
          <w:iCs/>
          <w:sz w:val="24"/>
          <w:szCs w:val="24"/>
        </w:rPr>
        <w:t xml:space="preserve">А Соня, корабельный кок, на камбузе спокойно готовила ужин </w:t>
      </w:r>
      <w:r w:rsidRPr="008A0591">
        <w:rPr>
          <w:i/>
          <w:iCs/>
        </w:rPr>
        <w:t xml:space="preserve">— </w:t>
      </w:r>
      <w:r w:rsidRPr="008A0591">
        <w:rPr>
          <w:rFonts w:ascii="Times New Roman" w:hAnsi="Times New Roman" w:cs="Times New Roman"/>
          <w:i/>
          <w:iCs/>
          <w:sz w:val="24"/>
          <w:szCs w:val="24"/>
        </w:rPr>
        <w:t>запеченные бараньи ребрышки в чесночном соусе.</w:t>
      </w:r>
    </w:p>
    <w:p w14:paraId="05BA077E" w14:textId="4A774A72" w:rsidR="008A0591" w:rsidRDefault="008A0591" w:rsidP="008A0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14.1. Слова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корабельный кок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могут быть выделены </w:t>
      </w:r>
      <w:r w:rsidRPr="008A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запятыми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приложение – по общему правилу обособления приложений, стоящих после определяемого слова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[ПАС. Пунктуация. § 61], а могут быть выделены </w:t>
      </w:r>
      <w:r w:rsidRPr="008A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скобками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вставная конструкция, содержащая </w:t>
      </w:r>
      <w:r w:rsidRPr="008A059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сведения, пояснения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сказанному </w:t>
      </w:r>
      <w:r w:rsidRPr="00687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[ПАС. Пунктуация. §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  <w:r w:rsidRPr="00687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7]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Обратите внимание: слова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корабельный кок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не могут быть выделены тире из-за обязательного тире после слова </w:t>
      </w:r>
      <w:r w:rsidRPr="008A05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ужин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(см. ниже).</w:t>
      </w:r>
    </w:p>
    <w:p w14:paraId="03E1ED86" w14:textId="5A5A3C39" w:rsidR="008A0591" w:rsidRDefault="008A0591" w:rsidP="008A0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14.2. Приложение </w:t>
      </w:r>
      <w:r w:rsidRPr="008A0591">
        <w:rPr>
          <w:rFonts w:ascii="Times New Roman" w:hAnsi="Times New Roman" w:cs="Times New Roman"/>
          <w:i/>
          <w:iCs/>
          <w:sz w:val="24"/>
          <w:szCs w:val="24"/>
        </w:rPr>
        <w:t>запеченные бараньи ребрышки в чесночном соусе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A0591">
        <w:rPr>
          <w:rFonts w:ascii="Times New Roman" w:hAnsi="Times New Roman" w:cs="Times New Roman"/>
          <w:sz w:val="24"/>
          <w:szCs w:val="24"/>
        </w:rPr>
        <w:t>относящееся к слову</w:t>
      </w:r>
      <w:r w:rsidR="00AC7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ужин, </w:t>
      </w:r>
      <w:r>
        <w:rPr>
          <w:rFonts w:ascii="Times New Roman" w:hAnsi="Times New Roman" w:cs="Times New Roman"/>
          <w:sz w:val="24"/>
          <w:szCs w:val="24"/>
        </w:rPr>
        <w:t xml:space="preserve">отделяется </w:t>
      </w:r>
      <w:r w:rsidRPr="008A0591">
        <w:rPr>
          <w:rFonts w:ascii="Times New Roman" w:hAnsi="Times New Roman" w:cs="Times New Roman"/>
          <w:b/>
          <w:bCs/>
          <w:sz w:val="24"/>
          <w:szCs w:val="24"/>
        </w:rPr>
        <w:t>тире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8A0591">
        <w:rPr>
          <w:rFonts w:ascii="Times New Roman" w:hAnsi="Times New Roman" w:cs="Times New Roman"/>
          <w:sz w:val="24"/>
          <w:szCs w:val="24"/>
        </w:rPr>
        <w:t xml:space="preserve">При обособлении приложений </w:t>
      </w:r>
      <w:r w:rsidRPr="008A0591">
        <w:rPr>
          <w:rFonts w:ascii="Times New Roman" w:hAnsi="Times New Roman" w:cs="Times New Roman"/>
          <w:b/>
          <w:bCs/>
          <w:sz w:val="24"/>
          <w:szCs w:val="24"/>
        </w:rPr>
        <w:t>вместо запятой употребляется</w:t>
      </w:r>
      <w:r w:rsidR="00AC7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059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тире</w:t>
      </w:r>
      <w:r w:rsidRPr="008A0591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591">
        <w:rPr>
          <w:rFonts w:ascii="Times New Roman" w:hAnsi="Times New Roman" w:cs="Times New Roman"/>
          <w:sz w:val="24"/>
          <w:szCs w:val="24"/>
        </w:rPr>
        <w:t xml:space="preserve">1) если перед приложением можно без изменения смысла вставить слова </w:t>
      </w:r>
      <w:r w:rsidRPr="00AC7AFA">
        <w:rPr>
          <w:rFonts w:ascii="Times New Roman" w:hAnsi="Times New Roman" w:cs="Times New Roman"/>
          <w:i/>
          <w:iCs/>
          <w:sz w:val="24"/>
          <w:szCs w:val="24"/>
        </w:rPr>
        <w:t>а именно</w:t>
      </w:r>
      <w:r>
        <w:rPr>
          <w:rFonts w:ascii="Times New Roman" w:hAnsi="Times New Roman" w:cs="Times New Roman"/>
          <w:sz w:val="24"/>
          <w:szCs w:val="24"/>
        </w:rPr>
        <w:t xml:space="preserve">…» </w:t>
      </w:r>
      <w:r w:rsidRPr="00687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</w:t>
      </w:r>
      <w:r w:rsidR="00AC7A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Розенталь</w:t>
      </w:r>
      <w:r w:rsidRPr="00687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§ </w:t>
      </w:r>
      <w:r w:rsidR="00AC7A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19.10</w:t>
      </w:r>
      <w:r w:rsidRPr="00687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08623153" w14:textId="77777777" w:rsidR="00CC4FA0" w:rsidRDefault="00CC4FA0" w:rsidP="008A0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D1B7831" w14:textId="77777777" w:rsidR="00CC4FA0" w:rsidRPr="00CC4FA0" w:rsidRDefault="00CC4FA0" w:rsidP="00CC4F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4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  <w:r w:rsidRPr="00CC4FA0">
        <w:rPr>
          <w:rFonts w:ascii="Times New Roman" w:hAnsi="Times New Roman" w:cs="Times New Roman"/>
          <w:i/>
          <w:iCs/>
          <w:sz w:val="24"/>
          <w:szCs w:val="24"/>
        </w:rPr>
        <w:t xml:space="preserve"> «Вот будет обидно, </w:t>
      </w:r>
      <w:r w:rsidRPr="00CC4FA0">
        <w:rPr>
          <w:i/>
          <w:iCs/>
        </w:rPr>
        <w:t xml:space="preserve">— </w:t>
      </w:r>
      <w:r w:rsidRPr="00CC4FA0">
        <w:rPr>
          <w:rFonts w:ascii="Times New Roman" w:hAnsi="Times New Roman" w:cs="Times New Roman"/>
          <w:i/>
          <w:iCs/>
          <w:sz w:val="24"/>
          <w:szCs w:val="24"/>
        </w:rPr>
        <w:t xml:space="preserve">воскликнула я, </w:t>
      </w:r>
      <w:r w:rsidRPr="00CC4FA0">
        <w:rPr>
          <w:i/>
          <w:iCs/>
        </w:rPr>
        <w:t xml:space="preserve">— </w:t>
      </w:r>
      <w:r w:rsidRPr="00CC4FA0">
        <w:rPr>
          <w:rFonts w:ascii="Times New Roman" w:hAnsi="Times New Roman" w:cs="Times New Roman"/>
          <w:i/>
          <w:iCs/>
          <w:sz w:val="24"/>
          <w:szCs w:val="24"/>
        </w:rPr>
        <w:t>если корабль затонет с таким чудесным блюдом!»</w:t>
      </w:r>
    </w:p>
    <w:p w14:paraId="717A86FB" w14:textId="3EEF8B3C" w:rsidR="00CC4FA0" w:rsidRPr="00056A59" w:rsidRDefault="00CC4FA0" w:rsidP="00CC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Прямая речь может быть оформлена либо в кавычках и </w:t>
      </w:r>
      <w:r w:rsidRPr="00401916">
        <w:rPr>
          <w:rFonts w:ascii="Times New Roman" w:hAnsi="Times New Roman" w:cs="Times New Roman"/>
          <w:sz w:val="24"/>
          <w:szCs w:val="24"/>
        </w:rPr>
        <w:t>в строку (в подбор)</w:t>
      </w:r>
      <w:r>
        <w:rPr>
          <w:rFonts w:ascii="Times New Roman" w:hAnsi="Times New Roman" w:cs="Times New Roman"/>
          <w:sz w:val="24"/>
          <w:szCs w:val="24"/>
        </w:rPr>
        <w:t>, либо с начальным тире и с абзаца. Л</w:t>
      </w:r>
      <w:r w:rsidRPr="00056A59">
        <w:rPr>
          <w:rFonts w:ascii="Times New Roman" w:hAnsi="Times New Roman" w:cs="Times New Roman"/>
          <w:sz w:val="24"/>
          <w:szCs w:val="24"/>
        </w:rPr>
        <w:t>юбое количество ошибок в оформлении прямой речи (знаки препинания + прописная/строчная буква</w:t>
      </w:r>
      <w:r>
        <w:rPr>
          <w:rFonts w:ascii="Times New Roman" w:hAnsi="Times New Roman" w:cs="Times New Roman"/>
          <w:sz w:val="24"/>
          <w:szCs w:val="24"/>
        </w:rPr>
        <w:t xml:space="preserve">) считаются одной пунктуационной ошибкой, так как участник не знает правил оформления прямой речи в целом (см. пункт 9 «Памятки проверяющего»). </w:t>
      </w:r>
      <w:r>
        <w:rPr>
          <w:rFonts w:ascii="Times New Roman" w:hAnsi="Times New Roman" w:cs="Times New Roman"/>
          <w:sz w:val="24"/>
          <w:szCs w:val="24"/>
        </w:rPr>
        <w:t>Прямая речь заканчивается восклицательным знаком, но не будет ошибкой поставить в конце точку.</w:t>
      </w:r>
    </w:p>
    <w:p w14:paraId="04994CD0" w14:textId="77777777" w:rsidR="00CC4FA0" w:rsidRDefault="00CC4FA0" w:rsidP="00CC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56A59">
        <w:rPr>
          <w:rFonts w:ascii="Times New Roman" w:hAnsi="Times New Roman" w:cs="Times New Roman"/>
          <w:sz w:val="24"/>
          <w:szCs w:val="24"/>
        </w:rPr>
        <w:t xml:space="preserve">очка внутри кавычек </w:t>
      </w:r>
      <w:r>
        <w:rPr>
          <w:rFonts w:ascii="Times New Roman" w:hAnsi="Times New Roman" w:cs="Times New Roman"/>
          <w:sz w:val="24"/>
          <w:szCs w:val="24"/>
        </w:rPr>
        <w:t>исключается из подсчета ошибок, потому что н</w:t>
      </w:r>
      <w:r w:rsidRPr="00401916">
        <w:rPr>
          <w:rFonts w:ascii="Times New Roman" w:hAnsi="Times New Roman" w:cs="Times New Roman"/>
          <w:sz w:val="24"/>
          <w:szCs w:val="24"/>
        </w:rPr>
        <w:t xml:space="preserve">ередко в беглой письменной речи </w:t>
      </w:r>
      <w:r>
        <w:rPr>
          <w:rFonts w:ascii="Times New Roman" w:hAnsi="Times New Roman" w:cs="Times New Roman"/>
          <w:sz w:val="24"/>
          <w:szCs w:val="24"/>
        </w:rPr>
        <w:t>точка и кавычка</w:t>
      </w:r>
      <w:r w:rsidRPr="00401916">
        <w:rPr>
          <w:rFonts w:ascii="Times New Roman" w:hAnsi="Times New Roman" w:cs="Times New Roman"/>
          <w:sz w:val="24"/>
          <w:szCs w:val="24"/>
        </w:rPr>
        <w:t xml:space="preserve"> оказываются на одной линии, а учитывая наклон почерка, понять, что за чем следует, становится затруднительно.</w:t>
      </w:r>
    </w:p>
    <w:p w14:paraId="08248455" w14:textId="77777777" w:rsidR="00CC4FA0" w:rsidRPr="00056A59" w:rsidRDefault="00CC4FA0" w:rsidP="00CC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Относительно точки </w:t>
      </w:r>
      <w:r w:rsidRPr="00056A59">
        <w:rPr>
          <w:rFonts w:ascii="Times New Roman" w:hAnsi="Times New Roman" w:cs="Times New Roman"/>
          <w:sz w:val="24"/>
          <w:szCs w:val="24"/>
        </w:rPr>
        <w:t>после закрывающей кавычки, перед которой стоит восклицательный знак,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некоторое расхождение правил и практики. Формулировка </w:t>
      </w:r>
      <w:r w:rsidRPr="00CB3F54">
        <w:rPr>
          <w:rFonts w:ascii="Times New Roman" w:hAnsi="Times New Roman" w:cs="Times New Roman"/>
          <w:sz w:val="24"/>
          <w:szCs w:val="24"/>
        </w:rPr>
        <w:t>«Неодинаковые знаки, если они требуются по условиям контекста, ставятся перед закрывающими кавычками и после них»</w:t>
      </w:r>
      <w:r>
        <w:rPr>
          <w:rFonts w:ascii="Times New Roman" w:hAnsi="Times New Roman" w:cs="Times New Roman"/>
          <w:sz w:val="24"/>
          <w:szCs w:val="24"/>
        </w:rPr>
        <w:t xml:space="preserve"> [Розенталь.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§ 66.4</w:t>
      </w:r>
      <w:r>
        <w:rPr>
          <w:rFonts w:ascii="Times New Roman" w:hAnsi="Times New Roman" w:cs="Times New Roman"/>
          <w:sz w:val="24"/>
          <w:szCs w:val="24"/>
        </w:rPr>
        <w:t xml:space="preserve">] позволяет включить в число этих «неодинаковых знаков» восклицательный знак и точку. В практике печати точку в этих случаях ставить не принято, не ставится она и в школьных учебниках в схемах прямой речи, поэтому её постановка ошибочна. Однако, поскольку запрет не сформулирован явно, а правило в справочнике допускает разные толкования, её постановка исключается из подсчета ошибок. </w:t>
      </w:r>
    </w:p>
    <w:p w14:paraId="7BF57044" w14:textId="77777777" w:rsidR="00CC4FA0" w:rsidRPr="00406F44" w:rsidRDefault="00CC4FA0" w:rsidP="00CC4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7D6504" w14:textId="04512203" w:rsidR="00C879D3" w:rsidRDefault="00C879D3" w:rsidP="00446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4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</w:t>
      </w:r>
      <w:r w:rsidRPr="00C879D3">
        <w:rPr>
          <w:rFonts w:ascii="Times New Roman" w:hAnsi="Times New Roman" w:cs="Times New Roman"/>
          <w:sz w:val="24"/>
          <w:szCs w:val="24"/>
        </w:rPr>
        <w:t xml:space="preserve"> </w:t>
      </w:r>
      <w:r w:rsidRPr="00C879D3">
        <w:rPr>
          <w:rFonts w:ascii="Times New Roman" w:hAnsi="Times New Roman" w:cs="Times New Roman"/>
          <w:i/>
          <w:iCs/>
          <w:sz w:val="24"/>
          <w:szCs w:val="24"/>
        </w:rPr>
        <w:t>На горизонте появился медведь – белый на белом, как мираж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8BF3E73" w14:textId="77777777" w:rsidR="00F80A40" w:rsidRDefault="00F80A40" w:rsidP="00F80A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2079F47" w14:textId="49242F17" w:rsidR="00F80A40" w:rsidRDefault="00F80A40" w:rsidP="00F80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0A40">
        <w:rPr>
          <w:rFonts w:ascii="Times New Roman" w:hAnsi="Times New Roman" w:cs="Times New Roman"/>
          <w:sz w:val="24"/>
          <w:szCs w:val="24"/>
        </w:rPr>
        <w:t>16.1.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белый на белом, </w:t>
      </w:r>
      <w:r>
        <w:rPr>
          <w:rFonts w:ascii="Times New Roman" w:hAnsi="Times New Roman" w:cs="Times New Roman"/>
          <w:sz w:val="24"/>
          <w:szCs w:val="24"/>
        </w:rPr>
        <w:t xml:space="preserve">стоящее после определяемого слова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медведь, </w:t>
      </w:r>
      <w:r>
        <w:rPr>
          <w:rFonts w:ascii="Times New Roman" w:hAnsi="Times New Roman" w:cs="Times New Roman"/>
          <w:sz w:val="24"/>
          <w:szCs w:val="24"/>
        </w:rPr>
        <w:t>отделяется запятой, но может быть отделено и тире: «о</w:t>
      </w:r>
      <w:r w:rsidRPr="00F80A40">
        <w:rPr>
          <w:rFonts w:ascii="Times New Roman" w:hAnsi="Times New Roman" w:cs="Times New Roman"/>
          <w:sz w:val="24"/>
          <w:szCs w:val="24"/>
        </w:rPr>
        <w:t>пределения, стоящие в конце предложения, как нераспространенные, так и с зависимыми словами, могут отделяться знаком </w:t>
      </w:r>
      <w:r w:rsidRPr="00F80A40">
        <w:rPr>
          <w:rFonts w:ascii="Times New Roman" w:hAnsi="Times New Roman" w:cs="Times New Roman"/>
          <w:b/>
          <w:bCs/>
          <w:sz w:val="24"/>
          <w:szCs w:val="24"/>
        </w:rPr>
        <w:t>тире</w:t>
      </w:r>
      <w:r w:rsidRPr="00F80A40">
        <w:rPr>
          <w:rFonts w:ascii="Times New Roman" w:hAnsi="Times New Roman" w:cs="Times New Roman"/>
          <w:sz w:val="24"/>
          <w:szCs w:val="24"/>
        </w:rPr>
        <w:t>.</w:t>
      </w:r>
      <w:r w:rsidR="008F2B52">
        <w:rPr>
          <w:rFonts w:ascii="Times New Roman" w:hAnsi="Times New Roman" w:cs="Times New Roman"/>
          <w:sz w:val="24"/>
          <w:szCs w:val="24"/>
        </w:rPr>
        <w:t xml:space="preserve"> </w:t>
      </w:r>
      <w:r w:rsidRPr="00F80A40">
        <w:rPr>
          <w:rFonts w:ascii="Times New Roman" w:hAnsi="Times New Roman" w:cs="Times New Roman"/>
          <w:sz w:val="24"/>
          <w:szCs w:val="24"/>
        </w:rPr>
        <w:t>Такие определения имеют пояснительно-уточняющее значение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87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[ПАС. Пунктуация. §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51</w:t>
      </w:r>
      <w:r w:rsidRPr="002F7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1FD115BB" w14:textId="055A2232" w:rsidR="00F80A40" w:rsidRDefault="00F80A40" w:rsidP="00F8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16.2. Сравнительный оборот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как мираж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обособляется. Его можно считать относящимся к определению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белый на белом,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 можно решить, что он относится к сказуемому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появился (появился. как мираж). </w:t>
      </w:r>
      <w:r>
        <w:rPr>
          <w:rFonts w:ascii="Times New Roman" w:hAnsi="Times New Roman" w:cs="Times New Roman"/>
          <w:sz w:val="24"/>
          <w:szCs w:val="24"/>
        </w:rPr>
        <w:t>Сравнительный оборот является здесь попутным замечанием, что позволяет интерпретировать оборот как присоединительную конструкцию и вместо запятой поставить перед ним тире</w:t>
      </w:r>
      <w:r w:rsidR="008F2B52">
        <w:rPr>
          <w:rFonts w:ascii="Times New Roman" w:hAnsi="Times New Roman" w:cs="Times New Roman"/>
          <w:sz w:val="24"/>
          <w:szCs w:val="24"/>
        </w:rPr>
        <w:t xml:space="preserve"> (при отсутствии тире после </w:t>
      </w:r>
      <w:r w:rsidR="008F2B52">
        <w:rPr>
          <w:rFonts w:ascii="Times New Roman" w:hAnsi="Times New Roman" w:cs="Times New Roman"/>
          <w:i/>
          <w:iCs/>
          <w:sz w:val="24"/>
          <w:szCs w:val="24"/>
        </w:rPr>
        <w:t>медведь</w:t>
      </w:r>
      <w:r w:rsidR="008F2B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[ПАС. Пунктуация. § 85]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1ED58E" w14:textId="30705194" w:rsidR="00D3171D" w:rsidRPr="00F80A40" w:rsidRDefault="00D3171D" w:rsidP="00F80A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предложении 16 возможны следующие варианты расстановки знаков препинания:</w:t>
      </w:r>
    </w:p>
    <w:p w14:paraId="0AD1D72C" w14:textId="77777777" w:rsidR="00695F12" w:rsidRDefault="00695F12" w:rsidP="00446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D81FDD" w14:textId="77777777" w:rsidR="00695F12" w:rsidRPr="00D3171D" w:rsidRDefault="00695F12" w:rsidP="00D3171D">
      <w:pPr>
        <w:pStyle w:val="af0"/>
        <w:ind w:firstLine="708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zh-CN"/>
        </w:rPr>
      </w:pPr>
      <w:r w:rsidRPr="00D3171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zh-CN"/>
        </w:rPr>
        <w:t>а) На горизонте появился медведь – белый на белом, как мираж.</w:t>
      </w:r>
    </w:p>
    <w:p w14:paraId="0E4B4026" w14:textId="77777777" w:rsidR="00695F12" w:rsidRPr="00D3171D" w:rsidRDefault="00695F12" w:rsidP="00D3171D">
      <w:pPr>
        <w:pStyle w:val="af0"/>
        <w:ind w:firstLine="708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zh-CN"/>
        </w:rPr>
      </w:pPr>
      <w:r w:rsidRPr="00D3171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zh-CN"/>
        </w:rPr>
        <w:t>б) На горизонте появился медведь, белый на белом – как мираж.</w:t>
      </w:r>
    </w:p>
    <w:p w14:paraId="77E8A3A1" w14:textId="77777777" w:rsidR="00695F12" w:rsidRPr="00D3171D" w:rsidRDefault="00695F12" w:rsidP="00D3171D">
      <w:pPr>
        <w:pStyle w:val="af0"/>
        <w:ind w:firstLine="708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zh-CN"/>
        </w:rPr>
      </w:pPr>
      <w:r w:rsidRPr="00D3171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zh-CN"/>
        </w:rPr>
        <w:t>в) На горизонте появился медведь, белый на белом, – как мираж.</w:t>
      </w:r>
    </w:p>
    <w:p w14:paraId="2118D60B" w14:textId="32DA4FAD" w:rsidR="00695F12" w:rsidRPr="00D3171D" w:rsidRDefault="00695F12" w:rsidP="00D3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3171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г) На горизонте появился медведь, белый на белом, как мираж.</w:t>
      </w:r>
    </w:p>
    <w:p w14:paraId="59D6632B" w14:textId="06D3D076" w:rsidR="00DB7772" w:rsidRDefault="00DB7772" w:rsidP="00446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D1D69FB" w14:textId="77777777" w:rsidR="00DB7772" w:rsidRPr="00DB7772" w:rsidRDefault="00DB7772" w:rsidP="002F1E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A9B6976" w14:textId="77777777" w:rsidR="00CE75AF" w:rsidRPr="00CE75AF" w:rsidRDefault="00CE75AF" w:rsidP="00CE75A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75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</w:t>
      </w:r>
      <w:r w:rsidRPr="00CE75AF">
        <w:rPr>
          <w:rFonts w:ascii="Times New Roman" w:hAnsi="Times New Roman" w:cs="Times New Roman"/>
          <w:i/>
          <w:iCs/>
          <w:sz w:val="24"/>
          <w:szCs w:val="24"/>
        </w:rPr>
        <w:t xml:space="preserve"> Хозяин Арктики медленно обошел суденышко и лег на льдину, положив голову на лапы, абсолютно уверенный </w:t>
      </w:r>
      <w:r w:rsidRPr="00CE75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[</w:t>
      </w:r>
      <w:r w:rsidRPr="00CE75AF">
        <w:rPr>
          <w:i/>
          <w:iCs/>
        </w:rPr>
        <w:t>:</w:t>
      </w:r>
      <w:r w:rsidRPr="00CE75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 </w:t>
      </w:r>
      <w:r w:rsidRPr="00CE75AF">
        <w:rPr>
          <w:i/>
          <w:iCs/>
        </w:rPr>
        <w:t>—</w:t>
      </w:r>
      <w:r w:rsidRPr="00CE75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]</w:t>
      </w:r>
      <w:r w:rsidRPr="00CE75AF">
        <w:rPr>
          <w:rFonts w:ascii="Times New Roman" w:hAnsi="Times New Roman" w:cs="Times New Roman"/>
          <w:i/>
          <w:iCs/>
          <w:sz w:val="24"/>
          <w:szCs w:val="24"/>
        </w:rPr>
        <w:t xml:space="preserve"> ужин будет не у нас, а у него. </w:t>
      </w:r>
    </w:p>
    <w:p w14:paraId="20D6066C" w14:textId="77777777" w:rsidR="00CE75AF" w:rsidRDefault="00CE75AF" w:rsidP="00CE7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7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частями бессоюзного сложного предложения ставится </w:t>
      </w:r>
      <w:r w:rsidRPr="00CE7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двоеточие</w:t>
      </w:r>
      <w:r w:rsidRPr="00CE75AF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как вторая часть имеет изъяснительное значение. При этом в первой части предложения есть слова, которые предупреждают о последующем изложении какого-либо факта (</w:t>
      </w:r>
      <w:r w:rsidRPr="00CE7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уверенный</w:t>
      </w:r>
      <w:r w:rsidRPr="00CE75AF">
        <w:rPr>
          <w:rFonts w:ascii="Times New Roman" w:eastAsia="Times New Roman" w:hAnsi="Times New Roman" w:cs="Times New Roman"/>
          <w:color w:val="000000"/>
          <w:sz w:val="24"/>
          <w:szCs w:val="24"/>
        </w:rPr>
        <w:t>), а между частями сложного предложения можно вставить союз </w:t>
      </w:r>
      <w:r w:rsidRPr="00CE7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75A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CE75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[ПАС. Пунктуация. § 129]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D22C3E" w14:textId="24B73C10" w:rsidR="00CE75AF" w:rsidRPr="00163470" w:rsidRDefault="00CE75AF" w:rsidP="00CE75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E7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месте двоеточия допускается </w:t>
      </w:r>
      <w:r w:rsidRPr="00CE7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 w:rsidRPr="00CE7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[ПАС. Пунктуация. § 129, примечание 2].</w:t>
      </w:r>
    </w:p>
    <w:sectPr w:rsidR="00CE75AF" w:rsidRPr="00163470" w:rsidSect="00E121F6">
      <w:pgSz w:w="11906" w:h="16838"/>
      <w:pgMar w:top="993" w:right="850" w:bottom="709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CF002" w14:textId="77777777" w:rsidR="00E645C8" w:rsidRDefault="00E645C8" w:rsidP="00B5237E">
      <w:pPr>
        <w:spacing w:after="0" w:line="240" w:lineRule="auto"/>
      </w:pPr>
      <w:r>
        <w:separator/>
      </w:r>
    </w:p>
  </w:endnote>
  <w:endnote w:type="continuationSeparator" w:id="0">
    <w:p w14:paraId="66DBF1A9" w14:textId="77777777" w:rsidR="00E645C8" w:rsidRDefault="00E645C8" w:rsidP="00B5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E0C49" w14:textId="77777777" w:rsidR="00E645C8" w:rsidRDefault="00E645C8" w:rsidP="00B5237E">
      <w:pPr>
        <w:spacing w:after="0" w:line="240" w:lineRule="auto"/>
      </w:pPr>
      <w:r>
        <w:separator/>
      </w:r>
    </w:p>
  </w:footnote>
  <w:footnote w:type="continuationSeparator" w:id="0">
    <w:p w14:paraId="0FECDD41" w14:textId="77777777" w:rsidR="00E645C8" w:rsidRDefault="00E645C8" w:rsidP="00B5237E">
      <w:pPr>
        <w:spacing w:after="0" w:line="240" w:lineRule="auto"/>
      </w:pPr>
      <w:r>
        <w:continuationSeparator/>
      </w:r>
    </w:p>
  </w:footnote>
  <w:footnote w:id="1">
    <w:p w14:paraId="40CDC059" w14:textId="5F8D474F" w:rsidR="00200115" w:rsidRPr="00200115" w:rsidRDefault="00200115" w:rsidP="00200115">
      <w:pPr>
        <w:pStyle w:val="af0"/>
        <w:jc w:val="both"/>
      </w:pPr>
      <w:r>
        <w:rPr>
          <w:rStyle w:val="af"/>
        </w:rPr>
        <w:footnoteRef/>
      </w:r>
      <w:r>
        <w:t xml:space="preserve"> </w:t>
      </w:r>
      <w:r w:rsidRPr="00200115">
        <w:t>Русское правописание с комментариями. В 4 книгах. Кн. 4. Прописные и строчные буквы в собственных именах. Графические сокращения / Е. В. Арутюнова, Е. В. </w:t>
      </w:r>
      <w:proofErr w:type="spellStart"/>
      <w:r w:rsidRPr="00200115">
        <w:t>Бешенкова</w:t>
      </w:r>
      <w:proofErr w:type="spellEnd"/>
      <w:r w:rsidRPr="00200115">
        <w:t>, О. Е. Иванова ; [рецензенты д-р филол. наук Н. Д. Голев, д-р филол. наук Н. Б. </w:t>
      </w:r>
      <w:proofErr w:type="spellStart"/>
      <w:r w:rsidRPr="00200115">
        <w:t>Кошкарёва</w:t>
      </w:r>
      <w:proofErr w:type="spellEnd"/>
      <w:r w:rsidRPr="00200115">
        <w:t>]. – Москва : Издательский центр «Азбуковник», 2023. – 94 с. – ISBN 978-5-91172-244-9.</w:t>
      </w:r>
      <w:r w:rsidR="00DA5768">
        <w:t xml:space="preserve"> </w:t>
      </w:r>
      <w:r w:rsidRPr="00200115">
        <w:t xml:space="preserve">– Электрон. копия </w:t>
      </w:r>
      <w:proofErr w:type="spellStart"/>
      <w:r w:rsidRPr="00200115">
        <w:t>печ</w:t>
      </w:r>
      <w:proofErr w:type="spellEnd"/>
      <w:r w:rsidRPr="00200115">
        <w:t xml:space="preserve">. </w:t>
      </w:r>
      <w:proofErr w:type="spellStart"/>
      <w:r w:rsidRPr="00200115">
        <w:t>публ</w:t>
      </w:r>
      <w:proofErr w:type="spellEnd"/>
      <w:r w:rsidRPr="00200115">
        <w:t>. доступна на сайте «</w:t>
      </w:r>
      <w:proofErr w:type="spellStart"/>
      <w:r w:rsidRPr="00200115">
        <w:t>Академос</w:t>
      </w:r>
      <w:proofErr w:type="spellEnd"/>
      <w:r w:rsidRPr="00200115">
        <w:t>»</w:t>
      </w:r>
      <w:r>
        <w:t xml:space="preserve">: </w:t>
      </w:r>
      <w:hyperlink r:id="rId1" w:history="1">
        <w:r w:rsidR="009765DD" w:rsidRPr="000D6963">
          <w:rPr>
            <w:rStyle w:val="af2"/>
          </w:rPr>
          <w:t>https://orfo.ruslang.ru/docs/biblio/russkoe_pravopisanie_s_kommentariiami_4.pdf</w:t>
        </w:r>
      </w:hyperlink>
      <w:r w:rsidR="009765DD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4463"/>
    <w:multiLevelType w:val="hybridMultilevel"/>
    <w:tmpl w:val="C5BA09FE"/>
    <w:lvl w:ilvl="0" w:tplc="49EA28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BD1437"/>
    <w:multiLevelType w:val="hybridMultilevel"/>
    <w:tmpl w:val="49A6C3DC"/>
    <w:lvl w:ilvl="0" w:tplc="84F65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746933"/>
    <w:multiLevelType w:val="hybridMultilevel"/>
    <w:tmpl w:val="77547722"/>
    <w:lvl w:ilvl="0" w:tplc="5ED698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70447C"/>
    <w:multiLevelType w:val="hybridMultilevel"/>
    <w:tmpl w:val="46163A36"/>
    <w:lvl w:ilvl="0" w:tplc="87F2CC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860"/>
    <w:multiLevelType w:val="hybridMultilevel"/>
    <w:tmpl w:val="FCE2184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FAF76FA"/>
    <w:multiLevelType w:val="hybridMultilevel"/>
    <w:tmpl w:val="9FBA3B62"/>
    <w:lvl w:ilvl="0" w:tplc="11540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546C19"/>
    <w:multiLevelType w:val="hybridMultilevel"/>
    <w:tmpl w:val="BA5A9F5C"/>
    <w:lvl w:ilvl="0" w:tplc="6A2A2A2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1451AD"/>
    <w:multiLevelType w:val="hybridMultilevel"/>
    <w:tmpl w:val="4F3ADC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DCF5CCC"/>
    <w:multiLevelType w:val="hybridMultilevel"/>
    <w:tmpl w:val="F99CA0C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717778"/>
    <w:multiLevelType w:val="hybridMultilevel"/>
    <w:tmpl w:val="9B12AE76"/>
    <w:lvl w:ilvl="0" w:tplc="F36052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4D1968"/>
    <w:multiLevelType w:val="hybridMultilevel"/>
    <w:tmpl w:val="B45A5D00"/>
    <w:lvl w:ilvl="0" w:tplc="19CC0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2F489D"/>
    <w:multiLevelType w:val="hybridMultilevel"/>
    <w:tmpl w:val="B95A3080"/>
    <w:lvl w:ilvl="0" w:tplc="B36222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0333218">
    <w:abstractNumId w:val="3"/>
  </w:num>
  <w:num w:numId="2" w16cid:durableId="707951796">
    <w:abstractNumId w:val="11"/>
  </w:num>
  <w:num w:numId="3" w16cid:durableId="1314063384">
    <w:abstractNumId w:val="2"/>
  </w:num>
  <w:num w:numId="4" w16cid:durableId="1600092716">
    <w:abstractNumId w:val="1"/>
  </w:num>
  <w:num w:numId="5" w16cid:durableId="1810200987">
    <w:abstractNumId w:val="10"/>
  </w:num>
  <w:num w:numId="6" w16cid:durableId="1803187168">
    <w:abstractNumId w:val="4"/>
  </w:num>
  <w:num w:numId="7" w16cid:durableId="1081022841">
    <w:abstractNumId w:val="9"/>
  </w:num>
  <w:num w:numId="8" w16cid:durableId="1003511974">
    <w:abstractNumId w:val="8"/>
  </w:num>
  <w:num w:numId="9" w16cid:durableId="1594557539">
    <w:abstractNumId w:val="7"/>
  </w:num>
  <w:num w:numId="10" w16cid:durableId="643780259">
    <w:abstractNumId w:val="5"/>
  </w:num>
  <w:num w:numId="11" w16cid:durableId="420612343">
    <w:abstractNumId w:val="0"/>
  </w:num>
  <w:num w:numId="12" w16cid:durableId="197074757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7A"/>
    <w:rsid w:val="00016BA2"/>
    <w:rsid w:val="000620AE"/>
    <w:rsid w:val="0006472D"/>
    <w:rsid w:val="00087B28"/>
    <w:rsid w:val="00090DB2"/>
    <w:rsid w:val="000B2E08"/>
    <w:rsid w:val="000B6345"/>
    <w:rsid w:val="000C1819"/>
    <w:rsid w:val="000C2F56"/>
    <w:rsid w:val="000C3863"/>
    <w:rsid w:val="000D42C6"/>
    <w:rsid w:val="000E10F9"/>
    <w:rsid w:val="000F2E55"/>
    <w:rsid w:val="001037EF"/>
    <w:rsid w:val="001143DB"/>
    <w:rsid w:val="00137281"/>
    <w:rsid w:val="00142223"/>
    <w:rsid w:val="001433BF"/>
    <w:rsid w:val="00152911"/>
    <w:rsid w:val="00156742"/>
    <w:rsid w:val="00163470"/>
    <w:rsid w:val="00171E1B"/>
    <w:rsid w:val="001844FF"/>
    <w:rsid w:val="00184F25"/>
    <w:rsid w:val="00185908"/>
    <w:rsid w:val="00185BAC"/>
    <w:rsid w:val="00187FCD"/>
    <w:rsid w:val="00190B6E"/>
    <w:rsid w:val="00193236"/>
    <w:rsid w:val="00194B95"/>
    <w:rsid w:val="001A01C4"/>
    <w:rsid w:val="001B6E83"/>
    <w:rsid w:val="001B7741"/>
    <w:rsid w:val="00200115"/>
    <w:rsid w:val="00204877"/>
    <w:rsid w:val="0020717B"/>
    <w:rsid w:val="00207D95"/>
    <w:rsid w:val="00224E0E"/>
    <w:rsid w:val="00243261"/>
    <w:rsid w:val="00247B56"/>
    <w:rsid w:val="00257A5A"/>
    <w:rsid w:val="00262F47"/>
    <w:rsid w:val="0028213E"/>
    <w:rsid w:val="0028657F"/>
    <w:rsid w:val="00287BB2"/>
    <w:rsid w:val="00295CF6"/>
    <w:rsid w:val="002C1465"/>
    <w:rsid w:val="002E792D"/>
    <w:rsid w:val="002F1E6D"/>
    <w:rsid w:val="002F7AD4"/>
    <w:rsid w:val="003035FB"/>
    <w:rsid w:val="00306C8F"/>
    <w:rsid w:val="0032512D"/>
    <w:rsid w:val="003303E6"/>
    <w:rsid w:val="00331B75"/>
    <w:rsid w:val="00341227"/>
    <w:rsid w:val="003462D8"/>
    <w:rsid w:val="00346916"/>
    <w:rsid w:val="0036078E"/>
    <w:rsid w:val="00383997"/>
    <w:rsid w:val="003B1170"/>
    <w:rsid w:val="003B53A2"/>
    <w:rsid w:val="003B79DB"/>
    <w:rsid w:val="003B7AC6"/>
    <w:rsid w:val="003C4142"/>
    <w:rsid w:val="003C6DA1"/>
    <w:rsid w:val="003D1A9B"/>
    <w:rsid w:val="003D57E5"/>
    <w:rsid w:val="003D5BCE"/>
    <w:rsid w:val="003E2CB7"/>
    <w:rsid w:val="003E3FB8"/>
    <w:rsid w:val="003F03EA"/>
    <w:rsid w:val="003F340D"/>
    <w:rsid w:val="00401F02"/>
    <w:rsid w:val="00401F18"/>
    <w:rsid w:val="004028F4"/>
    <w:rsid w:val="00414FB2"/>
    <w:rsid w:val="00415723"/>
    <w:rsid w:val="00441549"/>
    <w:rsid w:val="0044615E"/>
    <w:rsid w:val="00446530"/>
    <w:rsid w:val="0045346C"/>
    <w:rsid w:val="00455C99"/>
    <w:rsid w:val="004632BE"/>
    <w:rsid w:val="00466561"/>
    <w:rsid w:val="00470B6C"/>
    <w:rsid w:val="00474DF3"/>
    <w:rsid w:val="00477AF3"/>
    <w:rsid w:val="00485AE1"/>
    <w:rsid w:val="004909C1"/>
    <w:rsid w:val="004960E3"/>
    <w:rsid w:val="004B0C8B"/>
    <w:rsid w:val="004B5562"/>
    <w:rsid w:val="004E42AC"/>
    <w:rsid w:val="00504B8A"/>
    <w:rsid w:val="00506D98"/>
    <w:rsid w:val="00517E01"/>
    <w:rsid w:val="00531BDC"/>
    <w:rsid w:val="00532966"/>
    <w:rsid w:val="005413A2"/>
    <w:rsid w:val="00541CD5"/>
    <w:rsid w:val="005463C4"/>
    <w:rsid w:val="00552E4C"/>
    <w:rsid w:val="00562BD6"/>
    <w:rsid w:val="0056520E"/>
    <w:rsid w:val="0056660C"/>
    <w:rsid w:val="00587018"/>
    <w:rsid w:val="00591861"/>
    <w:rsid w:val="005954C6"/>
    <w:rsid w:val="005A1A22"/>
    <w:rsid w:val="005A2700"/>
    <w:rsid w:val="005C1207"/>
    <w:rsid w:val="005C7EC2"/>
    <w:rsid w:val="005D5C00"/>
    <w:rsid w:val="005D7C16"/>
    <w:rsid w:val="005E7BB7"/>
    <w:rsid w:val="005F2115"/>
    <w:rsid w:val="005F56D9"/>
    <w:rsid w:val="005F60BB"/>
    <w:rsid w:val="0060771F"/>
    <w:rsid w:val="006353BB"/>
    <w:rsid w:val="00637DCE"/>
    <w:rsid w:val="006411D2"/>
    <w:rsid w:val="00643C75"/>
    <w:rsid w:val="0064657A"/>
    <w:rsid w:val="00647E69"/>
    <w:rsid w:val="00650CDB"/>
    <w:rsid w:val="00651875"/>
    <w:rsid w:val="00653CF9"/>
    <w:rsid w:val="006636F4"/>
    <w:rsid w:val="00684385"/>
    <w:rsid w:val="006916D6"/>
    <w:rsid w:val="006924A9"/>
    <w:rsid w:val="00695F12"/>
    <w:rsid w:val="00696F46"/>
    <w:rsid w:val="006A34E4"/>
    <w:rsid w:val="006B3202"/>
    <w:rsid w:val="006C616A"/>
    <w:rsid w:val="006D0D36"/>
    <w:rsid w:val="006D3242"/>
    <w:rsid w:val="006D47C0"/>
    <w:rsid w:val="006D585A"/>
    <w:rsid w:val="006E0E83"/>
    <w:rsid w:val="006F53B9"/>
    <w:rsid w:val="007219B9"/>
    <w:rsid w:val="00723DFE"/>
    <w:rsid w:val="00723FC3"/>
    <w:rsid w:val="00742033"/>
    <w:rsid w:val="00750B10"/>
    <w:rsid w:val="00750FAC"/>
    <w:rsid w:val="0076341B"/>
    <w:rsid w:val="007651A7"/>
    <w:rsid w:val="00771939"/>
    <w:rsid w:val="00776A68"/>
    <w:rsid w:val="00777A42"/>
    <w:rsid w:val="00777A75"/>
    <w:rsid w:val="0078293B"/>
    <w:rsid w:val="00783C65"/>
    <w:rsid w:val="00796B8B"/>
    <w:rsid w:val="007A5C67"/>
    <w:rsid w:val="007B3984"/>
    <w:rsid w:val="007C6393"/>
    <w:rsid w:val="007E0224"/>
    <w:rsid w:val="00820594"/>
    <w:rsid w:val="0082117D"/>
    <w:rsid w:val="00823571"/>
    <w:rsid w:val="00824B74"/>
    <w:rsid w:val="00824D15"/>
    <w:rsid w:val="00856B8A"/>
    <w:rsid w:val="0086716E"/>
    <w:rsid w:val="008675EF"/>
    <w:rsid w:val="008751AA"/>
    <w:rsid w:val="00881A1E"/>
    <w:rsid w:val="00882017"/>
    <w:rsid w:val="00883D9C"/>
    <w:rsid w:val="008855D7"/>
    <w:rsid w:val="00886BDF"/>
    <w:rsid w:val="008936EB"/>
    <w:rsid w:val="00895800"/>
    <w:rsid w:val="008A0591"/>
    <w:rsid w:val="008A5B05"/>
    <w:rsid w:val="008B0BCE"/>
    <w:rsid w:val="008D018F"/>
    <w:rsid w:val="008D0503"/>
    <w:rsid w:val="008D1455"/>
    <w:rsid w:val="008D4AED"/>
    <w:rsid w:val="008E5288"/>
    <w:rsid w:val="008F2B52"/>
    <w:rsid w:val="009047D2"/>
    <w:rsid w:val="00905C62"/>
    <w:rsid w:val="00910824"/>
    <w:rsid w:val="00932007"/>
    <w:rsid w:val="009328A4"/>
    <w:rsid w:val="00937D77"/>
    <w:rsid w:val="00940D57"/>
    <w:rsid w:val="00952794"/>
    <w:rsid w:val="00954DCF"/>
    <w:rsid w:val="00960845"/>
    <w:rsid w:val="0097198C"/>
    <w:rsid w:val="00975D61"/>
    <w:rsid w:val="009765DD"/>
    <w:rsid w:val="00994B3C"/>
    <w:rsid w:val="009B57C0"/>
    <w:rsid w:val="009B6409"/>
    <w:rsid w:val="009B7089"/>
    <w:rsid w:val="00A00F4C"/>
    <w:rsid w:val="00A03641"/>
    <w:rsid w:val="00A102D7"/>
    <w:rsid w:val="00A128EC"/>
    <w:rsid w:val="00A15AF4"/>
    <w:rsid w:val="00A25F67"/>
    <w:rsid w:val="00A37568"/>
    <w:rsid w:val="00A50243"/>
    <w:rsid w:val="00A51C48"/>
    <w:rsid w:val="00A57E16"/>
    <w:rsid w:val="00A61FA9"/>
    <w:rsid w:val="00A72D1B"/>
    <w:rsid w:val="00A81130"/>
    <w:rsid w:val="00A83037"/>
    <w:rsid w:val="00A86735"/>
    <w:rsid w:val="00AA2E62"/>
    <w:rsid w:val="00AA5EFD"/>
    <w:rsid w:val="00AB1582"/>
    <w:rsid w:val="00AC7AFA"/>
    <w:rsid w:val="00AD68BC"/>
    <w:rsid w:val="00AD6B6E"/>
    <w:rsid w:val="00AD7E41"/>
    <w:rsid w:val="00AE0217"/>
    <w:rsid w:val="00AE2736"/>
    <w:rsid w:val="00AF5DF4"/>
    <w:rsid w:val="00B0464C"/>
    <w:rsid w:val="00B06713"/>
    <w:rsid w:val="00B07EE0"/>
    <w:rsid w:val="00B103B4"/>
    <w:rsid w:val="00B12A25"/>
    <w:rsid w:val="00B16FE6"/>
    <w:rsid w:val="00B245E5"/>
    <w:rsid w:val="00B31553"/>
    <w:rsid w:val="00B47C84"/>
    <w:rsid w:val="00B5237E"/>
    <w:rsid w:val="00B61069"/>
    <w:rsid w:val="00B72A77"/>
    <w:rsid w:val="00B73DDE"/>
    <w:rsid w:val="00B7440F"/>
    <w:rsid w:val="00B81C30"/>
    <w:rsid w:val="00B86AB2"/>
    <w:rsid w:val="00B901CE"/>
    <w:rsid w:val="00B942E9"/>
    <w:rsid w:val="00BD2DE0"/>
    <w:rsid w:val="00BD3871"/>
    <w:rsid w:val="00C02D12"/>
    <w:rsid w:val="00C02D4C"/>
    <w:rsid w:val="00C03D7E"/>
    <w:rsid w:val="00C14A15"/>
    <w:rsid w:val="00C155D6"/>
    <w:rsid w:val="00C21445"/>
    <w:rsid w:val="00C33D30"/>
    <w:rsid w:val="00C42296"/>
    <w:rsid w:val="00C425D7"/>
    <w:rsid w:val="00C47811"/>
    <w:rsid w:val="00C5655D"/>
    <w:rsid w:val="00C60A55"/>
    <w:rsid w:val="00C73EFA"/>
    <w:rsid w:val="00C879D3"/>
    <w:rsid w:val="00C87EDB"/>
    <w:rsid w:val="00C9152B"/>
    <w:rsid w:val="00CA5406"/>
    <w:rsid w:val="00CC1C06"/>
    <w:rsid w:val="00CC4D69"/>
    <w:rsid w:val="00CC4FA0"/>
    <w:rsid w:val="00CD0585"/>
    <w:rsid w:val="00CE75AF"/>
    <w:rsid w:val="00CF44A5"/>
    <w:rsid w:val="00CF64D2"/>
    <w:rsid w:val="00CF655F"/>
    <w:rsid w:val="00D011E4"/>
    <w:rsid w:val="00D11A7A"/>
    <w:rsid w:val="00D13AFB"/>
    <w:rsid w:val="00D145F1"/>
    <w:rsid w:val="00D16DF3"/>
    <w:rsid w:val="00D20DA4"/>
    <w:rsid w:val="00D3171D"/>
    <w:rsid w:val="00D41BC8"/>
    <w:rsid w:val="00D512D2"/>
    <w:rsid w:val="00D86B0C"/>
    <w:rsid w:val="00D9293B"/>
    <w:rsid w:val="00DA5768"/>
    <w:rsid w:val="00DA5C4C"/>
    <w:rsid w:val="00DB0481"/>
    <w:rsid w:val="00DB0970"/>
    <w:rsid w:val="00DB7675"/>
    <w:rsid w:val="00DB7772"/>
    <w:rsid w:val="00DC2192"/>
    <w:rsid w:val="00DC3F6C"/>
    <w:rsid w:val="00DC60C0"/>
    <w:rsid w:val="00DD4D18"/>
    <w:rsid w:val="00DF0095"/>
    <w:rsid w:val="00E0080E"/>
    <w:rsid w:val="00E03B56"/>
    <w:rsid w:val="00E05945"/>
    <w:rsid w:val="00E05DA9"/>
    <w:rsid w:val="00E121F6"/>
    <w:rsid w:val="00E16ABC"/>
    <w:rsid w:val="00E226DE"/>
    <w:rsid w:val="00E2585B"/>
    <w:rsid w:val="00E40C11"/>
    <w:rsid w:val="00E43C0B"/>
    <w:rsid w:val="00E645C8"/>
    <w:rsid w:val="00E723FB"/>
    <w:rsid w:val="00E92DA7"/>
    <w:rsid w:val="00EB4828"/>
    <w:rsid w:val="00EC34A3"/>
    <w:rsid w:val="00EF53E5"/>
    <w:rsid w:val="00F00FF6"/>
    <w:rsid w:val="00F02C69"/>
    <w:rsid w:val="00F12DB3"/>
    <w:rsid w:val="00F30220"/>
    <w:rsid w:val="00F3445E"/>
    <w:rsid w:val="00F3778F"/>
    <w:rsid w:val="00F4091B"/>
    <w:rsid w:val="00F40DF2"/>
    <w:rsid w:val="00F4789F"/>
    <w:rsid w:val="00F513F9"/>
    <w:rsid w:val="00F5572E"/>
    <w:rsid w:val="00F5610D"/>
    <w:rsid w:val="00F61385"/>
    <w:rsid w:val="00F62E3C"/>
    <w:rsid w:val="00F77EF3"/>
    <w:rsid w:val="00F80A40"/>
    <w:rsid w:val="00F80D40"/>
    <w:rsid w:val="00F87E53"/>
    <w:rsid w:val="00FC0712"/>
    <w:rsid w:val="00FC1069"/>
    <w:rsid w:val="00FC1D42"/>
    <w:rsid w:val="00FE368F"/>
    <w:rsid w:val="00FE3C0E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CBF7"/>
  <w15:docId w15:val="{DFB5EAFA-C0ED-4960-B0D0-C2C6063F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18F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85017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D85017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D85017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CA4B6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annotation text"/>
    <w:basedOn w:val="a"/>
    <w:uiPriority w:val="99"/>
    <w:semiHidden/>
    <w:unhideWhenUsed/>
    <w:qFormat/>
    <w:rsid w:val="00D85017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uiPriority w:val="99"/>
    <w:semiHidden/>
    <w:unhideWhenUsed/>
    <w:qFormat/>
    <w:rsid w:val="00D85017"/>
    <w:rPr>
      <w:b/>
      <w:bCs/>
    </w:rPr>
  </w:style>
  <w:style w:type="paragraph" w:styleId="ad">
    <w:name w:val="Balloon Text"/>
    <w:basedOn w:val="a"/>
    <w:uiPriority w:val="99"/>
    <w:semiHidden/>
    <w:unhideWhenUsed/>
    <w:qFormat/>
    <w:rsid w:val="00CA4B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02C69"/>
    <w:pPr>
      <w:ind w:left="720"/>
      <w:contextualSpacing/>
    </w:pPr>
  </w:style>
  <w:style w:type="character" w:styleId="af">
    <w:name w:val="footnote reference"/>
    <w:basedOn w:val="a0"/>
    <w:uiPriority w:val="99"/>
    <w:semiHidden/>
    <w:unhideWhenUsed/>
    <w:rsid w:val="00B5237E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B5237E"/>
    <w:pPr>
      <w:spacing w:after="0" w:line="240" w:lineRule="auto"/>
    </w:pPr>
    <w:rPr>
      <w:rFonts w:eastAsia="Calibri"/>
      <w:color w:val="auto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5237E"/>
    <w:rPr>
      <w:rFonts w:eastAsia="Calibri"/>
      <w:szCs w:val="20"/>
      <w:lang w:eastAsia="en-US"/>
    </w:rPr>
  </w:style>
  <w:style w:type="character" w:styleId="af2">
    <w:name w:val="Hyperlink"/>
    <w:basedOn w:val="a0"/>
    <w:uiPriority w:val="99"/>
    <w:unhideWhenUsed/>
    <w:rsid w:val="00A72D1B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72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ota.ru/biblioteka/spravochniki/pravila-russkoy-orfografii-i-punktuatsi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oss.ruslan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fo.ruslan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mota.ru/biblioteka/slovari/bolshoj-tolkovyj-slova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fo.ruslang.ru/docs/biblio/russkoe_pravopisanie_s_kommentariiami_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ABBD-B05F-45AF-986E-D7676A15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Кошкарева</dc:creator>
  <cp:lastModifiedBy>Владимир Пахомов</cp:lastModifiedBy>
  <cp:revision>31</cp:revision>
  <dcterms:created xsi:type="dcterms:W3CDTF">2025-03-14T08:01:00Z</dcterms:created>
  <dcterms:modified xsi:type="dcterms:W3CDTF">2025-03-24T09:55:00Z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